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94" w:rsidRDefault="00345FE5" w:rsidP="00924D94">
      <w:pPr>
        <w:spacing w:after="200" w:line="276" w:lineRule="auto"/>
        <w:ind w:left="-851" w:firstLine="0"/>
        <w:jc w:val="left"/>
        <w:rPr>
          <w:rFonts w:eastAsia="Times New Roman"/>
          <w:bCs/>
          <w:color w:val="000000"/>
          <w:sz w:val="24"/>
          <w:szCs w:val="24"/>
        </w:rPr>
      </w:pPr>
      <w:r w:rsidRPr="00345FE5">
        <w:rPr>
          <w:rFonts w:eastAsia="Times New Roman"/>
          <w:bCs/>
          <w:color w:val="00000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9.75pt;height:735.75pt" o:ole="">
            <v:imagedata r:id="rId8" o:title=""/>
          </v:shape>
          <o:OLEObject Type="Embed" ProgID="Acrobat.Document.DC" ShapeID="_x0000_i1027" DrawAspect="Content" ObjectID="_1812881024" r:id="rId9"/>
        </w:object>
      </w:r>
    </w:p>
    <w:p w:rsidR="00F10BCB" w:rsidRPr="00B65084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92617F">
        <w:rPr>
          <w:rFonts w:eastAsia="Times New Roman"/>
          <w:b/>
          <w:bCs/>
          <w:color w:val="000000"/>
          <w:sz w:val="24"/>
          <w:szCs w:val="24"/>
        </w:rPr>
        <w:t>Программа подготовки научных и научно-педагогических кадров в аспирантуре разработана</w:t>
      </w:r>
      <w:r w:rsidR="00B6508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5A0E05">
        <w:rPr>
          <w:rFonts w:eastAsia="Times New Roman"/>
          <w:bCs/>
          <w:color w:val="000000"/>
          <w:sz w:val="24"/>
          <w:szCs w:val="24"/>
          <w:u w:val="single"/>
        </w:rPr>
        <w:t>Фокиным Александром Алексеевичем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>, профессор</w:t>
      </w:r>
      <w:r w:rsidR="002374DA">
        <w:rPr>
          <w:rFonts w:eastAsia="Times New Roman"/>
          <w:bCs/>
          <w:color w:val="000000"/>
          <w:sz w:val="24"/>
          <w:szCs w:val="24"/>
          <w:u w:val="single"/>
        </w:rPr>
        <w:t>ом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кафедры </w:t>
      </w:r>
      <w:r w:rsidR="005A0E05">
        <w:rPr>
          <w:rFonts w:eastAsia="Times New Roman"/>
          <w:bCs/>
          <w:color w:val="000000"/>
          <w:sz w:val="24"/>
          <w:szCs w:val="24"/>
          <w:u w:val="single"/>
        </w:rPr>
        <w:t>русской и мировой литературы и технологий обучения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>, доктор</w:t>
      </w:r>
      <w:r w:rsidR="002374DA">
        <w:rPr>
          <w:rFonts w:eastAsia="Times New Roman"/>
          <w:bCs/>
          <w:color w:val="000000"/>
          <w:sz w:val="24"/>
          <w:szCs w:val="24"/>
          <w:u w:val="single"/>
        </w:rPr>
        <w:t>ом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</w:t>
      </w:r>
      <w:r w:rsidR="005A0E05">
        <w:rPr>
          <w:rFonts w:eastAsia="Times New Roman"/>
          <w:bCs/>
          <w:color w:val="000000"/>
          <w:sz w:val="24"/>
          <w:szCs w:val="24"/>
          <w:u w:val="single"/>
        </w:rPr>
        <w:t>филологических</w:t>
      </w:r>
      <w:r w:rsidR="00B65084"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наук</w:t>
      </w:r>
      <w:r w:rsidRPr="00B65084">
        <w:rPr>
          <w:rFonts w:eastAsia="Times New Roman"/>
          <w:bCs/>
          <w:color w:val="000000"/>
          <w:sz w:val="24"/>
          <w:szCs w:val="24"/>
          <w:u w:val="single"/>
        </w:rPr>
        <w:t xml:space="preserve"> </w:t>
      </w: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Обсуждена и одобрена кафедрой </w:t>
      </w:r>
      <w:r w:rsidR="005A0E05" w:rsidRPr="005A0E05">
        <w:rPr>
          <w:rFonts w:eastAsia="Times New Roman"/>
          <w:bCs/>
          <w:color w:val="000000"/>
          <w:sz w:val="24"/>
          <w:szCs w:val="24"/>
          <w:u w:val="single"/>
        </w:rPr>
        <w:t>русской и мировой литературы и технологий обучения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F10BCB" w:rsidRPr="001C3FEE" w:rsidRDefault="006229E3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  <w:r>
        <w:rPr>
          <w:sz w:val="24"/>
          <w:szCs w:val="24"/>
        </w:rPr>
        <w:t>29</w:t>
      </w:r>
      <w:r w:rsidR="001C3FEE" w:rsidRPr="001C3FEE">
        <w:rPr>
          <w:sz w:val="24"/>
          <w:szCs w:val="24"/>
        </w:rPr>
        <w:t>.04.202</w:t>
      </w:r>
      <w:r w:rsidR="00A80E90" w:rsidRPr="003064C7">
        <w:rPr>
          <w:sz w:val="24"/>
          <w:szCs w:val="24"/>
        </w:rPr>
        <w:t>5</w:t>
      </w:r>
      <w:r w:rsidR="001C3FEE" w:rsidRPr="001C3FEE">
        <w:rPr>
          <w:sz w:val="24"/>
          <w:szCs w:val="24"/>
        </w:rPr>
        <w:t xml:space="preserve"> г., протокол № 9</w:t>
      </w:r>
      <w:r w:rsidR="001C3FEE">
        <w:rPr>
          <w:sz w:val="24"/>
          <w:szCs w:val="24"/>
        </w:rPr>
        <w:t>.</w:t>
      </w: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</w:p>
    <w:p w:rsidR="00C76892" w:rsidRDefault="00F10BCB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Согласован</w:t>
      </w:r>
      <w:r w:rsidR="00BA1FC2">
        <w:rPr>
          <w:rFonts w:eastAsia="Times New Roman"/>
          <w:b/>
          <w:bCs/>
          <w:color w:val="000000"/>
          <w:sz w:val="24"/>
          <w:szCs w:val="24"/>
        </w:rPr>
        <w:t>о</w:t>
      </w:r>
      <w:r w:rsidR="00E11E89">
        <w:rPr>
          <w:rFonts w:eastAsia="Times New Roman"/>
          <w:b/>
          <w:bCs/>
          <w:color w:val="000000"/>
          <w:sz w:val="24"/>
          <w:szCs w:val="24"/>
        </w:rPr>
        <w:t xml:space="preserve"> (внешний рецензент)</w:t>
      </w:r>
      <w:r w:rsidR="00C76892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BA1FC2" w:rsidRDefault="00BA1FC2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BA3E04" w:rsidRDefault="00BA1FC2" w:rsidP="00F10BCB">
      <w:pPr>
        <w:spacing w:line="240" w:lineRule="auto"/>
        <w:ind w:firstLine="0"/>
        <w:rPr>
          <w:rFonts w:eastAsia="Times New Roman"/>
          <w:bCs/>
          <w:color w:val="000000"/>
          <w:sz w:val="24"/>
          <w:szCs w:val="24"/>
        </w:rPr>
      </w:pPr>
      <w:r w:rsidRPr="00BA3E04">
        <w:rPr>
          <w:rFonts w:eastAsia="Times New Roman"/>
          <w:bCs/>
          <w:color w:val="000000"/>
          <w:sz w:val="24"/>
          <w:szCs w:val="24"/>
        </w:rPr>
        <w:t>Иванова Ирина Николаевна, д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>октор филологических наук,</w:t>
      </w:r>
      <w:r w:rsidRPr="00BA3E04">
        <w:rPr>
          <w:rFonts w:eastAsia="Times New Roman"/>
          <w:bCs/>
          <w:color w:val="000000"/>
          <w:sz w:val="24"/>
          <w:szCs w:val="24"/>
        </w:rPr>
        <w:t xml:space="preserve"> доцент, профессор кафедры отечественной и мировой литературы Гуманитарного института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 xml:space="preserve"> ФГАОУ ВО</w:t>
      </w:r>
      <w:r w:rsidRPr="00BA3E0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>«Северо-Кавказский федеральный</w:t>
      </w:r>
      <w:r w:rsidRPr="00BA3E0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C76892" w:rsidRPr="00BA3E04">
        <w:rPr>
          <w:rFonts w:eastAsia="Times New Roman"/>
          <w:bCs/>
          <w:color w:val="000000"/>
          <w:sz w:val="24"/>
          <w:szCs w:val="24"/>
        </w:rPr>
        <w:t xml:space="preserve">университет» </w:t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  <w:r w:rsidRPr="00BA3E04">
        <w:rPr>
          <w:rFonts w:eastAsia="Times New Roman"/>
          <w:bCs/>
          <w:color w:val="000000"/>
          <w:sz w:val="24"/>
          <w:szCs w:val="24"/>
        </w:rPr>
        <w:tab/>
      </w:r>
    </w:p>
    <w:p w:rsidR="00BA1FC2" w:rsidRPr="0092617F" w:rsidRDefault="00BA1FC2" w:rsidP="00F10BCB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</w:rPr>
      </w:pPr>
    </w:p>
    <w:p w:rsidR="00543722" w:rsidRDefault="00543722">
      <w:pPr>
        <w:spacing w:after="200" w:line="276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br w:type="page"/>
      </w: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  <w:sectPr w:rsidR="00F10BCB" w:rsidRPr="0092617F" w:rsidSect="00BA3E04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F10BCB" w:rsidRPr="0092617F" w:rsidRDefault="00F10BCB" w:rsidP="00F10BCB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419"/>
        <w:gridCol w:w="511"/>
      </w:tblGrid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1.   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ОБЩИЕ ПОЛОЖЕНИЯ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ХАРАКТЕРИСТИКА ПРОФЕССИОНАЛЬНОЙ ДЕЯТЕЛЬНОСТИ ВЫПУСКНИКА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ТРЕБОВАНИЯ К ПЛАНИРУЕМЫМ РЕЗУЛЬТАТАМ ОСВОЕНИЯ </w:t>
            </w: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ПРОГРАММЫ АСПИРАНТУРЫ 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ДОКУМЕНТЫ, РЕГЛАМЕНТИРУЮЩИЕ СОДЕРЖАНИЕ И ОРГАНИЗАЦИЮ ОБРАЗОВАТЕЛЬНОГО ПРОЦЕССА ПРИ РЕАЛИЗАЦИИ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РЕСУРСНОЕ ОБЕСПЕЧЕНИЕ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НОРМАТИВНО-МЕТОДИЧЕСКОЕ ОБЕСПЕЧЕНИЕ СИСТЕМЫ ОЦЕНКИ КАЧЕСТВА ОСВОЕНИЯ ПРОГРАММЫ АСПИРАНТУРЫ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91562A" w:rsidRPr="0091562A" w:rsidTr="0091562A">
        <w:tc>
          <w:tcPr>
            <w:tcW w:w="704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19" w:type="dxa"/>
            <w:hideMark/>
          </w:tcPr>
          <w:p w:rsidR="0091562A" w:rsidRPr="0091562A" w:rsidRDefault="0091562A" w:rsidP="0091562A">
            <w:pPr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ЛИСТ СОГЛАСОВАНИЯ</w:t>
            </w:r>
          </w:p>
        </w:tc>
        <w:tc>
          <w:tcPr>
            <w:tcW w:w="511" w:type="dxa"/>
          </w:tcPr>
          <w:p w:rsidR="0091562A" w:rsidRPr="0091562A" w:rsidRDefault="0091562A" w:rsidP="0091562A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1562A">
              <w:rPr>
                <w:rFonts w:eastAsia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F10BCB" w:rsidRPr="0092617F" w:rsidRDefault="00F10BCB" w:rsidP="00F10BC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</w:p>
    <w:p w:rsidR="00F10BCB" w:rsidRPr="0092617F" w:rsidRDefault="00F10BCB" w:rsidP="00F10BC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  <w:sectPr w:rsidR="00F10BCB" w:rsidRPr="009261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0BCB" w:rsidRDefault="00F10BCB" w:rsidP="00BA3E04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1. ОБЩИЕ ПОЛОЖЕНИЯ</w:t>
      </w:r>
    </w:p>
    <w:p w:rsidR="00F10BCB" w:rsidRPr="0092617F" w:rsidRDefault="00F10BCB" w:rsidP="00F10BCB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1.1 Программа подготовки научных и научно-педагогических кадров в аспирантуре (программа аспирантуры) по научной специальности </w:t>
      </w:r>
      <w:r w:rsidR="005A0E05" w:rsidRPr="005A0E05">
        <w:rPr>
          <w:rFonts w:eastAsia="Times New Roman"/>
          <w:b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92617F">
        <w:rPr>
          <w:rFonts w:eastAsia="Times New Roman"/>
          <w:color w:val="000000"/>
          <w:sz w:val="24"/>
          <w:szCs w:val="24"/>
        </w:rPr>
        <w:t>реализуется Государственным бюджетным образовательным учреждением высшего образования «Ставропольский государственный педагогический институт» (далее ГБОУ ВО СГПИ) и представляет собой комплект документов, разработанных и утвержденных ГБОУ ВО СГПИ на основе следующих нормативных документов:</w:t>
      </w:r>
    </w:p>
    <w:p w:rsidR="005A0E05" w:rsidRPr="0092617F" w:rsidRDefault="005A0E05" w:rsidP="005A0E05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Федеральный закон Российской Федерации от 23 августа 1996 г. № 127-ФЗ «О науке и государственной научно-технической политике»;</w:t>
      </w:r>
    </w:p>
    <w:p w:rsidR="005A0E05" w:rsidRPr="0092617F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 xml:space="preserve">– Федеральный закон Российской Федерации от 29 декабря 2012 г. № 273-ФЗ «Об образовании в Российской Федерации»; </w:t>
      </w:r>
    </w:p>
    <w:p w:rsidR="005A0E05" w:rsidRDefault="005A0E05" w:rsidP="005A0E05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Федеральный закон Российской Федерации от 30 декабря 2020 г. № 517-ФЗ «О внесении изменений в Федеральный закон «Об образовании в Российской Федерации» и отдельные законодательные акты Российской Федерации»</w:t>
      </w:r>
      <w:r>
        <w:rPr>
          <w:rFonts w:eastAsia="Times New Roman"/>
          <w:color w:val="000000"/>
          <w:sz w:val="24"/>
          <w:szCs w:val="24"/>
        </w:rPr>
        <w:t>;</w:t>
      </w:r>
    </w:p>
    <w:p w:rsidR="005A0E05" w:rsidRPr="0092617F" w:rsidRDefault="005A0E05" w:rsidP="005A0E05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Положение о подготовке научных и научно-педагогических кадров в аспирантуре (адъюнктуре), утвержденное постановлением Правительства Российской Федерации от 30.11.2021 г. № 2122;</w:t>
      </w:r>
    </w:p>
    <w:p w:rsidR="005A0E05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Положение о присуждении ученых степеней, утвержденное постановлением Правительства Российской Федерации от 24 сентября 2013 г.№ 842 «О порядке присуждения ученых степеней»;</w:t>
      </w:r>
    </w:p>
    <w:p w:rsidR="005A0E05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Номенклатура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24.02.2021 г. № 118;</w:t>
      </w:r>
    </w:p>
    <w:p w:rsidR="005A2732" w:rsidRDefault="005A2732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20.10.2021 г. № 951</w:t>
      </w:r>
      <w:r>
        <w:rPr>
          <w:rFonts w:eastAsia="Times New Roman"/>
          <w:color w:val="000000"/>
          <w:sz w:val="24"/>
          <w:szCs w:val="24"/>
        </w:rPr>
        <w:t>;</w:t>
      </w:r>
    </w:p>
    <w:p w:rsidR="005A0E05" w:rsidRDefault="005A0E05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– Устав ГБОУ ВО СГПИ;</w:t>
      </w:r>
    </w:p>
    <w:p w:rsidR="00F10BCB" w:rsidRPr="0092617F" w:rsidRDefault="00F10BCB" w:rsidP="005A0E05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color w:val="000000"/>
          <w:sz w:val="24"/>
          <w:szCs w:val="24"/>
        </w:rPr>
        <w:t>– Локальные нормативные акты ГБОУ ВО ГБОУ ВО СГПИ, регламентирующие образовательную деятельность по образовательным программам подготовки научных и научно-педагогических кадров в аспирантуре</w:t>
      </w:r>
      <w:r w:rsidR="005A0E05">
        <w:rPr>
          <w:rFonts w:eastAsia="Times New Roman"/>
          <w:color w:val="000000"/>
          <w:sz w:val="24"/>
          <w:szCs w:val="24"/>
        </w:rPr>
        <w:t>.</w:t>
      </w:r>
    </w:p>
    <w:p w:rsidR="00F10BCB" w:rsidRPr="003C1609" w:rsidRDefault="00F10BCB" w:rsidP="00F10BCB">
      <w:pPr>
        <w:tabs>
          <w:tab w:val="num" w:pos="1134"/>
        </w:tabs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1.2 Программа подготовки научных и научно-педагогических кадров в аспирантуре по научной специальности</w:t>
      </w:r>
      <w:r w:rsidRPr="0092617F">
        <w:rPr>
          <w:rFonts w:eastAsia="Times New Roman"/>
          <w:color w:val="000000"/>
          <w:sz w:val="24"/>
          <w:szCs w:val="24"/>
        </w:rPr>
        <w:t xml:space="preserve"> </w:t>
      </w:r>
      <w:r w:rsidR="005A0E05" w:rsidRPr="005A0E05">
        <w:rPr>
          <w:rFonts w:eastAsia="Times New Roman"/>
          <w:b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3C1609">
        <w:rPr>
          <w:rFonts w:eastAsia="Times New Roman"/>
          <w:color w:val="000000"/>
          <w:sz w:val="24"/>
          <w:szCs w:val="24"/>
        </w:rPr>
        <w:t xml:space="preserve"> утверждена Ученым советом ГБОУ ВО СГПИ.</w:t>
      </w:r>
    </w:p>
    <w:p w:rsidR="00F10BCB" w:rsidRPr="003C1609" w:rsidRDefault="00F10BCB" w:rsidP="00F10BCB">
      <w:pPr>
        <w:spacing w:line="240" w:lineRule="auto"/>
        <w:rPr>
          <w:rFonts w:eastAsia="Times New Roman"/>
          <w:b/>
          <w:color w:val="000000"/>
          <w:sz w:val="24"/>
          <w:szCs w:val="24"/>
        </w:rPr>
      </w:pPr>
      <w:r w:rsidRPr="003C1609">
        <w:rPr>
          <w:rFonts w:eastAsia="Times New Roman"/>
          <w:b/>
          <w:color w:val="000000"/>
          <w:sz w:val="24"/>
          <w:szCs w:val="24"/>
        </w:rPr>
        <w:t xml:space="preserve">1.3 Цель программы аспирантуры: </w:t>
      </w:r>
    </w:p>
    <w:p w:rsidR="00F10BCB" w:rsidRPr="00574D71" w:rsidRDefault="00F10BCB" w:rsidP="00F10BCB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/>
          <w:color w:val="000000"/>
          <w:sz w:val="24"/>
          <w:szCs w:val="24"/>
        </w:rPr>
        <w:t>Общей целью программы аспирантуры по научной специальности</w:t>
      </w:r>
      <w:r w:rsidRPr="003C1609">
        <w:rPr>
          <w:rFonts w:eastAsia="Times New Roman"/>
          <w:color w:val="000000"/>
          <w:sz w:val="24"/>
          <w:szCs w:val="24"/>
        </w:rPr>
        <w:t xml:space="preserve"> </w:t>
      </w:r>
      <w:r w:rsidR="005A0E05" w:rsidRPr="005A0E05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92617F">
        <w:rPr>
          <w:rFonts w:eastAsia="Times New Roman"/>
          <w:color w:val="000000"/>
          <w:sz w:val="24"/>
          <w:szCs w:val="24"/>
        </w:rPr>
        <w:t xml:space="preserve"> является </w:t>
      </w:r>
      <w:r w:rsidR="00574D71" w:rsidRPr="00574D71">
        <w:rPr>
          <w:color w:val="000000"/>
          <w:sz w:val="24"/>
          <w:szCs w:val="24"/>
        </w:rPr>
        <w:t xml:space="preserve">выполнение </w:t>
      </w:r>
      <w:r w:rsidR="00574D71">
        <w:rPr>
          <w:color w:val="000000"/>
          <w:sz w:val="24"/>
          <w:szCs w:val="24"/>
        </w:rPr>
        <w:t xml:space="preserve">аспирантом </w:t>
      </w:r>
      <w:r w:rsidR="00574D71" w:rsidRPr="00574D71">
        <w:rPr>
          <w:color w:val="000000"/>
          <w:sz w:val="24"/>
          <w:szCs w:val="24"/>
        </w:rPr>
        <w:t xml:space="preserve">индивидуального плана научной деятельности, написание, оформление и представление диссертации на соискание ученой степени кандидата </w:t>
      </w:r>
      <w:r w:rsidR="005A2732">
        <w:rPr>
          <w:color w:val="000000"/>
          <w:sz w:val="24"/>
          <w:szCs w:val="24"/>
        </w:rPr>
        <w:t xml:space="preserve">филологических </w:t>
      </w:r>
      <w:r w:rsidR="00574D71" w:rsidRPr="00574D71">
        <w:rPr>
          <w:color w:val="000000"/>
          <w:sz w:val="24"/>
          <w:szCs w:val="24"/>
        </w:rPr>
        <w:t xml:space="preserve">наук к защите, содержащую решение научной задачи, имеющей значение для развития </w:t>
      </w:r>
      <w:r w:rsidR="005A2732">
        <w:rPr>
          <w:color w:val="000000"/>
          <w:sz w:val="24"/>
          <w:szCs w:val="24"/>
        </w:rPr>
        <w:t>филологической</w:t>
      </w:r>
      <w:r w:rsidR="00574D71" w:rsidRPr="00574D71">
        <w:rPr>
          <w:color w:val="000000"/>
          <w:sz w:val="24"/>
          <w:szCs w:val="24"/>
        </w:rPr>
        <w:t xml:space="preserve"> науки.</w:t>
      </w:r>
    </w:p>
    <w:p w:rsidR="00C45990" w:rsidRPr="00574D71" w:rsidRDefault="00574D71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574D71">
        <w:rPr>
          <w:color w:val="000000"/>
          <w:sz w:val="24"/>
          <w:szCs w:val="24"/>
        </w:rPr>
        <w:t>Задачами программы аспирантуры в соответствии с существующим законодательством являются обеспечение: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условий для осуществления аспирантами научной (научно-исследовательской деятельности) в целях подготовки диссертации, в том числе,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аспирантуры, доступ к научно</w:t>
      </w:r>
      <w:r w:rsidR="00574D71">
        <w:rPr>
          <w:color w:val="000000"/>
          <w:sz w:val="24"/>
          <w:szCs w:val="24"/>
        </w:rPr>
        <w:t>-</w:t>
      </w:r>
      <w:r w:rsidR="00B0756C" w:rsidRPr="00574D71">
        <w:rPr>
          <w:color w:val="000000"/>
          <w:sz w:val="24"/>
          <w:szCs w:val="24"/>
        </w:rPr>
        <w:t xml:space="preserve">исследовательской и опытно-экспериментальной базе, необходимой для проведения научной (научно-исследовательской) деятельности в рамках подготовки диссертации; 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условий для подготовки аспиранта к сдаче кандидатских экзаменов; 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проведения учебных занятий по дисциплинам (модулям); </w:t>
      </w:r>
    </w:p>
    <w:p w:rsidR="00574D71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условий для прохождения аспирантами практик; </w:t>
      </w:r>
    </w:p>
    <w:p w:rsidR="00B0756C" w:rsidRDefault="005A2732" w:rsidP="00C459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B0756C" w:rsidRPr="00574D71">
        <w:rPr>
          <w:color w:val="000000"/>
          <w:sz w:val="24"/>
          <w:szCs w:val="24"/>
        </w:rPr>
        <w:t xml:space="preserve"> проведения контроля качества освоения </w:t>
      </w:r>
      <w:r w:rsidR="002374DA">
        <w:rPr>
          <w:color w:val="000000"/>
          <w:sz w:val="24"/>
          <w:szCs w:val="24"/>
        </w:rPr>
        <w:t>п</w:t>
      </w:r>
      <w:r w:rsidR="00B0756C" w:rsidRPr="00574D71">
        <w:rPr>
          <w:color w:val="000000"/>
          <w:sz w:val="24"/>
          <w:szCs w:val="24"/>
        </w:rPr>
        <w:t>рограммы аспирантуры посредством текущего контроля успеваемости, промежуточной и итоговой аттестации аспирантов.</w:t>
      </w:r>
    </w:p>
    <w:p w:rsidR="007034F7" w:rsidRDefault="0084362B" w:rsidP="0084362B">
      <w:pPr>
        <w:widowControl w:val="0"/>
        <w:spacing w:line="240" w:lineRule="auto"/>
        <w:rPr>
          <w:color w:val="000000"/>
          <w:sz w:val="24"/>
          <w:szCs w:val="24"/>
        </w:rPr>
      </w:pPr>
      <w:r w:rsidRPr="0084362B">
        <w:rPr>
          <w:color w:val="000000"/>
          <w:sz w:val="24"/>
          <w:szCs w:val="24"/>
        </w:rPr>
        <w:t xml:space="preserve">Социальная значимость (миссия) программы аспирантуры состоит в концептуальном обосновании и моделировании условий подготовки </w:t>
      </w:r>
      <w:r w:rsidRPr="007034F7">
        <w:rPr>
          <w:color w:val="000000"/>
          <w:sz w:val="24"/>
          <w:szCs w:val="24"/>
        </w:rPr>
        <w:t>научных и научно-педагогических кадров в аспирантуре, способных эффективно,</w:t>
      </w:r>
      <w:r w:rsidRPr="0084362B">
        <w:rPr>
          <w:color w:val="000000"/>
          <w:sz w:val="24"/>
          <w:szCs w:val="24"/>
        </w:rPr>
        <w:t xml:space="preserve"> с использованием фундаментальных теоретических знаний и инновационных технологий осуществлять</w:t>
      </w:r>
      <w:r w:rsidR="007034F7">
        <w:rPr>
          <w:color w:val="000000"/>
          <w:sz w:val="24"/>
          <w:szCs w:val="24"/>
        </w:rPr>
        <w:t>:</w:t>
      </w:r>
    </w:p>
    <w:p w:rsidR="0084362B" w:rsidRDefault="005A2732" w:rsidP="0084362B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84362B" w:rsidRPr="0084362B">
        <w:rPr>
          <w:color w:val="000000"/>
          <w:sz w:val="24"/>
          <w:szCs w:val="24"/>
        </w:rPr>
        <w:t xml:space="preserve"> самостоятельную научно-исследовательскую деятельность, требующую широкой фундаментальной подготовки по современным направлениям </w:t>
      </w:r>
      <w:r>
        <w:rPr>
          <w:color w:val="000000"/>
          <w:sz w:val="24"/>
          <w:szCs w:val="24"/>
        </w:rPr>
        <w:t xml:space="preserve">филологической </w:t>
      </w:r>
      <w:r w:rsidR="0084362B" w:rsidRPr="0084362B">
        <w:rPr>
          <w:color w:val="000000"/>
          <w:sz w:val="24"/>
          <w:szCs w:val="24"/>
        </w:rPr>
        <w:t>науки, глубокой специализированной подготовки по выбранной научной специальности</w:t>
      </w:r>
      <w:r w:rsidR="007034F7">
        <w:rPr>
          <w:color w:val="000000"/>
          <w:sz w:val="24"/>
          <w:szCs w:val="24"/>
        </w:rPr>
        <w:t>;</w:t>
      </w:r>
    </w:p>
    <w:p w:rsidR="007034F7" w:rsidRPr="007034F7" w:rsidRDefault="005A2732" w:rsidP="0084362B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</w:t>
      </w:r>
      <w:r w:rsidR="007034F7">
        <w:rPr>
          <w:color w:val="000000"/>
          <w:sz w:val="24"/>
          <w:szCs w:val="24"/>
        </w:rPr>
        <w:t xml:space="preserve"> </w:t>
      </w:r>
      <w:r w:rsidR="007034F7" w:rsidRPr="007034F7">
        <w:rPr>
          <w:color w:val="000000"/>
          <w:sz w:val="24"/>
          <w:szCs w:val="24"/>
        </w:rPr>
        <w:t>научно-педагогическую работу в профессиональных образовательных организациях.</w:t>
      </w:r>
    </w:p>
    <w:p w:rsidR="0084362B" w:rsidRPr="0084362B" w:rsidRDefault="0084362B" w:rsidP="0084362B">
      <w:pPr>
        <w:widowControl w:val="0"/>
        <w:spacing w:line="240" w:lineRule="auto"/>
        <w:rPr>
          <w:color w:val="000000"/>
          <w:sz w:val="24"/>
          <w:szCs w:val="24"/>
        </w:rPr>
      </w:pPr>
      <w:r w:rsidRPr="00A53AA9">
        <w:rPr>
          <w:rFonts w:eastAsia="Times New Roman"/>
          <w:bCs/>
          <w:iCs/>
          <w:color w:val="000000"/>
          <w:sz w:val="24"/>
          <w:szCs w:val="24"/>
        </w:rPr>
        <w:t>Программа ориентирован</w:t>
      </w:r>
      <w:r>
        <w:rPr>
          <w:rFonts w:eastAsia="Times New Roman"/>
          <w:bCs/>
          <w:iCs/>
          <w:color w:val="000000"/>
          <w:sz w:val="24"/>
          <w:szCs w:val="24"/>
        </w:rPr>
        <w:t>а</w:t>
      </w:r>
      <w:r w:rsidRPr="00A53AA9">
        <w:rPr>
          <w:rFonts w:eastAsia="Times New Roman"/>
          <w:bCs/>
          <w:iCs/>
          <w:color w:val="000000"/>
          <w:sz w:val="24"/>
          <w:szCs w:val="24"/>
        </w:rPr>
        <w:t xml:space="preserve"> на развитие у аспирантов </w:t>
      </w:r>
      <w:r w:rsidRPr="00A20D2C">
        <w:rPr>
          <w:rFonts w:eastAsia="Times New Roman"/>
          <w:b/>
          <w:bCs/>
          <w:iCs/>
          <w:color w:val="000000"/>
          <w:sz w:val="24"/>
          <w:szCs w:val="24"/>
        </w:rPr>
        <w:t>личностных качеств</w:t>
      </w:r>
      <w:r w:rsidRPr="00A53AA9">
        <w:rPr>
          <w:rFonts w:eastAsia="Times New Roman"/>
          <w:bCs/>
          <w:iCs/>
          <w:color w:val="000000"/>
          <w:sz w:val="24"/>
          <w:szCs w:val="24"/>
        </w:rPr>
        <w:t>:</w:t>
      </w:r>
      <w:r w:rsidRPr="008306D5">
        <w:rPr>
          <w:color w:val="040404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ответственность, с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амостоятельность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т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рудолюбие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ч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естность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ц</w:t>
      </w:r>
      <w:r w:rsidRPr="008306D5">
        <w:rPr>
          <w:rFonts w:eastAsia="Times New Roman"/>
          <w:color w:val="000000"/>
          <w:sz w:val="24"/>
          <w:szCs w:val="24"/>
        </w:rPr>
        <w:t>елеустремленность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о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бъективность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л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юбознательность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, д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исциплинированность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84362B">
        <w:rPr>
          <w:color w:val="040404"/>
          <w:sz w:val="24"/>
          <w:szCs w:val="24"/>
        </w:rPr>
        <w:t>способность к анализу</w:t>
      </w:r>
      <w:r>
        <w:rPr>
          <w:color w:val="040404"/>
          <w:sz w:val="24"/>
          <w:szCs w:val="24"/>
        </w:rPr>
        <w:t xml:space="preserve"> и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и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>нтеллектуально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>му</w:t>
      </w:r>
      <w:r w:rsidRPr="008306D5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самосовершенствовани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ю, сотрудничеству. </w:t>
      </w:r>
    </w:p>
    <w:p w:rsidR="0084362B" w:rsidRPr="0092617F" w:rsidRDefault="0084362B" w:rsidP="0084362B">
      <w:pPr>
        <w:spacing w:line="240" w:lineRule="auto"/>
        <w:rPr>
          <w:rFonts w:eastAsia="Times New Roman"/>
          <w:b/>
          <w:bCs/>
          <w:i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iCs/>
          <w:color w:val="000000"/>
          <w:sz w:val="24"/>
          <w:szCs w:val="24"/>
        </w:rPr>
        <w:t xml:space="preserve">1.4 Формы обучения и срок освоения программы аспирантуры </w:t>
      </w:r>
    </w:p>
    <w:p w:rsidR="0084362B" w:rsidRPr="003C1609" w:rsidRDefault="0084362B" w:rsidP="005A2732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92617F">
        <w:rPr>
          <w:rFonts w:eastAsia="Times New Roman"/>
          <w:bCs/>
          <w:iCs/>
          <w:color w:val="000000"/>
          <w:sz w:val="24"/>
          <w:szCs w:val="24"/>
        </w:rPr>
        <w:t xml:space="preserve">Программа подготовки научных и научно-педагогических кадров в аспирантуре по научной </w:t>
      </w:r>
      <w:r w:rsidRPr="009E23C5">
        <w:rPr>
          <w:rFonts w:eastAsia="Times New Roman"/>
          <w:bCs/>
          <w:iCs/>
          <w:color w:val="000000"/>
          <w:sz w:val="24"/>
          <w:szCs w:val="24"/>
        </w:rPr>
        <w:t xml:space="preserve">специальности </w:t>
      </w:r>
      <w:r w:rsidR="009E23C5" w:rsidRPr="009E23C5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9E23C5">
        <w:rPr>
          <w:rFonts w:eastAsia="Times New Roman"/>
          <w:bCs/>
          <w:iCs/>
          <w:color w:val="000000"/>
          <w:sz w:val="24"/>
          <w:szCs w:val="24"/>
        </w:rPr>
        <w:t xml:space="preserve"> реализуется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 в </w:t>
      </w:r>
      <w:r w:rsidRPr="009E23C5">
        <w:rPr>
          <w:rFonts w:eastAsia="Times New Roman"/>
          <w:b/>
          <w:bCs/>
          <w:iCs/>
          <w:color w:val="000000"/>
          <w:sz w:val="24"/>
          <w:szCs w:val="24"/>
        </w:rPr>
        <w:t>очной форме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 обучения. Срок освоения – </w:t>
      </w:r>
      <w:r w:rsidRPr="009E23C5">
        <w:rPr>
          <w:rFonts w:eastAsia="Times New Roman"/>
          <w:b/>
          <w:bCs/>
          <w:iCs/>
          <w:color w:val="000000"/>
          <w:sz w:val="24"/>
          <w:szCs w:val="24"/>
        </w:rPr>
        <w:t>3 года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>.</w:t>
      </w:r>
      <w:r w:rsidR="005A2732" w:rsidRPr="005A2732">
        <w:t xml:space="preserve"> </w:t>
      </w:r>
      <w:r w:rsidR="005A2732" w:rsidRPr="005A2732">
        <w:rPr>
          <w:rFonts w:eastAsia="Times New Roman"/>
          <w:bCs/>
          <w:iCs/>
          <w:color w:val="000000"/>
          <w:sz w:val="24"/>
          <w:szCs w:val="24"/>
        </w:rPr>
        <w:t>Научная (научно-исследовательская) деятельность осуществляется аспирантом под</w:t>
      </w:r>
      <w:r w:rsidR="005A2732">
        <w:rPr>
          <w:rFonts w:eastAsia="Times New Roman"/>
          <w:bCs/>
          <w:iCs/>
          <w:color w:val="000000"/>
          <w:sz w:val="24"/>
          <w:szCs w:val="24"/>
        </w:rPr>
        <w:t xml:space="preserve"> </w:t>
      </w:r>
      <w:r w:rsidR="005A2732" w:rsidRPr="005A2732">
        <w:rPr>
          <w:rFonts w:eastAsia="Times New Roman"/>
          <w:bCs/>
          <w:iCs/>
          <w:color w:val="000000"/>
          <w:sz w:val="24"/>
          <w:szCs w:val="24"/>
        </w:rPr>
        <w:t>руководством научного руководителя.</w:t>
      </w:r>
    </w:p>
    <w:p w:rsidR="0084362B" w:rsidRPr="003C1609" w:rsidRDefault="0084362B" w:rsidP="0084362B">
      <w:pPr>
        <w:spacing w:line="240" w:lineRule="auto"/>
        <w:jc w:val="left"/>
        <w:rPr>
          <w:rFonts w:eastAsia="Times New Roman"/>
          <w:b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iCs/>
          <w:color w:val="000000"/>
          <w:sz w:val="24"/>
          <w:szCs w:val="24"/>
        </w:rPr>
        <w:t>1.5 Трудоемкость программы аспирантуры</w:t>
      </w:r>
    </w:p>
    <w:p w:rsidR="0084362B" w:rsidRPr="0092617F" w:rsidRDefault="0084362B" w:rsidP="0084362B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Трудоемкость освоения аспирантом программы подготовки научных и научно-педагогических кадров в аспирантуре по научной специальности </w:t>
      </w:r>
      <w:r w:rsidR="009E23C5" w:rsidRPr="009E23C5">
        <w:rPr>
          <w:rFonts w:eastAsia="Times New Roman"/>
          <w:bCs/>
          <w:color w:val="000000"/>
          <w:sz w:val="24"/>
          <w:szCs w:val="24"/>
        </w:rPr>
        <w:t xml:space="preserve">5.9.1. Русская литература и литературы народов Российской Федерации </w:t>
      </w:r>
      <w:r w:rsidRPr="003C1609">
        <w:rPr>
          <w:rFonts w:eastAsia="Times New Roman"/>
          <w:bCs/>
          <w:iCs/>
          <w:color w:val="000000"/>
          <w:sz w:val="24"/>
          <w:szCs w:val="24"/>
        </w:rPr>
        <w:t>составляет</w:t>
      </w:r>
      <w:r w:rsidRPr="0092617F">
        <w:rPr>
          <w:rFonts w:eastAsia="Times New Roman"/>
          <w:bCs/>
          <w:iCs/>
          <w:color w:val="000000"/>
          <w:sz w:val="24"/>
          <w:szCs w:val="24"/>
        </w:rPr>
        <w:t xml:space="preserve"> 180 </w:t>
      </w:r>
      <w:proofErr w:type="spellStart"/>
      <w:r w:rsidRPr="0092617F">
        <w:rPr>
          <w:rFonts w:eastAsia="Times New Roman"/>
          <w:bCs/>
          <w:iCs/>
          <w:color w:val="000000"/>
          <w:sz w:val="24"/>
          <w:szCs w:val="24"/>
        </w:rPr>
        <w:t>з.е</w:t>
      </w:r>
      <w:proofErr w:type="spellEnd"/>
      <w:r w:rsidRPr="0092617F">
        <w:rPr>
          <w:rFonts w:eastAsia="Times New Roman"/>
          <w:bCs/>
          <w:iCs/>
          <w:color w:val="000000"/>
          <w:sz w:val="24"/>
          <w:szCs w:val="24"/>
        </w:rPr>
        <w:t>.</w:t>
      </w:r>
    </w:p>
    <w:p w:rsidR="0084362B" w:rsidRPr="0092617F" w:rsidRDefault="0084362B" w:rsidP="0084362B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1.6 При реализации программы аспирантуры</w:t>
      </w:r>
      <w:r w:rsidRPr="0092617F">
        <w:rPr>
          <w:rFonts w:eastAsia="Times New Roman"/>
          <w:color w:val="000000"/>
          <w:sz w:val="24"/>
          <w:szCs w:val="24"/>
        </w:rPr>
        <w:t xml:space="preserve"> применяется электронное обучение и дистанционные образовательные технологии. При обучении лиц с ограниченными возможностями здоровья возможно применение электронного и дистанционных образовательных технологий, предусматривающих возможность приема-передачи информации в доступных для них формах. </w:t>
      </w:r>
    </w:p>
    <w:p w:rsidR="0084362B" w:rsidRPr="0092617F" w:rsidRDefault="0084362B" w:rsidP="0084362B">
      <w:pPr>
        <w:spacing w:line="240" w:lineRule="auto"/>
        <w:rPr>
          <w:rFonts w:eastAsia="Times New Roman"/>
          <w:b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1.7 Образовательная деятельность по программе аспирантуры осуществляется на государственном языке Российской Федерации.</w:t>
      </w:r>
    </w:p>
    <w:p w:rsidR="0084362B" w:rsidRPr="0092617F" w:rsidRDefault="0084362B" w:rsidP="0084362B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1.8</w:t>
      </w:r>
      <w:r w:rsidR="0054372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Требования к уровню подготовки абитуриента </w:t>
      </w:r>
    </w:p>
    <w:p w:rsidR="0084362B" w:rsidRPr="003C1609" w:rsidRDefault="0084362B" w:rsidP="0084362B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К освоению программы подготовки научных и научно-педагогических кадров в аспирантуре по научной специальности </w:t>
      </w:r>
      <w:r w:rsidR="009E23C5" w:rsidRPr="009E23C5">
        <w:rPr>
          <w:rFonts w:eastAsia="Times New Roman"/>
          <w:bCs/>
          <w:color w:val="000000"/>
          <w:sz w:val="24"/>
          <w:szCs w:val="24"/>
        </w:rPr>
        <w:t xml:space="preserve">5.9.1. Русская литература и литературы народов Российской Федерации </w:t>
      </w:r>
      <w:r w:rsidRPr="003C1609">
        <w:rPr>
          <w:rFonts w:eastAsia="Times New Roman"/>
          <w:bCs/>
          <w:color w:val="000000"/>
          <w:sz w:val="24"/>
          <w:szCs w:val="24"/>
        </w:rPr>
        <w:t>допускаются лица, имеющие образование не ниже высшего образования (</w:t>
      </w:r>
      <w:proofErr w:type="spellStart"/>
      <w:r w:rsidRPr="003C1609">
        <w:rPr>
          <w:rFonts w:eastAsia="Times New Roman"/>
          <w:bCs/>
          <w:color w:val="000000"/>
          <w:sz w:val="24"/>
          <w:szCs w:val="24"/>
        </w:rPr>
        <w:t>специалитет</w:t>
      </w:r>
      <w:proofErr w:type="spellEnd"/>
      <w:r w:rsidRPr="003C1609">
        <w:rPr>
          <w:rFonts w:eastAsia="Times New Roman"/>
          <w:bCs/>
          <w:color w:val="000000"/>
          <w:sz w:val="24"/>
          <w:szCs w:val="24"/>
        </w:rPr>
        <w:t xml:space="preserve"> или магистратура), в том числе, лица, имеющие образование, полученное в иностранном государстве, признанное в Российской Федерации.</w:t>
      </w:r>
    </w:p>
    <w:p w:rsidR="0078337C" w:rsidRPr="003C1609" w:rsidRDefault="0078337C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:rsidR="007034F7" w:rsidRPr="0092617F" w:rsidRDefault="007034F7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color w:val="000000"/>
          <w:sz w:val="24"/>
          <w:szCs w:val="24"/>
        </w:rPr>
        <w:t xml:space="preserve">2. ХАРАКТЕРИСТИКА ПРОФЕССИОНАЛЬНОЙ ДЕЯТЕЛЬНОСТИ ВЫПУСКНИКОВ, ОСВОИВШИХ ПРОГРАММУ ПОДГОТОВКИ НАУЧНЫХ И НАУЧНО-ПЕДАГОГИЧЕСКИХ КАДРОВ В АСПИРАНТУРЕ ПО НАУЧНОЙ </w:t>
      </w:r>
      <w:r w:rsidR="009E23C5" w:rsidRPr="003C1609">
        <w:rPr>
          <w:rFonts w:eastAsia="Times New Roman"/>
          <w:b/>
          <w:bCs/>
          <w:color w:val="000000"/>
          <w:sz w:val="24"/>
          <w:szCs w:val="24"/>
        </w:rPr>
        <w:t xml:space="preserve">СПЕЦИАЛЬНОСТИ </w:t>
      </w:r>
      <w:r w:rsidR="009E23C5" w:rsidRPr="009E23C5">
        <w:rPr>
          <w:rFonts w:eastAsia="Times New Roman"/>
          <w:b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</w:p>
    <w:p w:rsidR="007034F7" w:rsidRPr="0092617F" w:rsidRDefault="007034F7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2.1 Области профессиональной деятельности и сферы профессиональной деятельности выпускника</w:t>
      </w:r>
    </w:p>
    <w:p w:rsidR="007034F7" w:rsidRPr="003C1609" w:rsidRDefault="007034F7" w:rsidP="00DD0F17">
      <w:pPr>
        <w:spacing w:line="240" w:lineRule="auto"/>
        <w:rPr>
          <w:color w:val="040404"/>
          <w:sz w:val="24"/>
          <w:szCs w:val="24"/>
        </w:rPr>
      </w:pPr>
      <w:r w:rsidRPr="00DD0F17">
        <w:rPr>
          <w:rFonts w:eastAsia="Times New Roman"/>
          <w:bCs/>
          <w:iCs/>
          <w:color w:val="000000"/>
          <w:sz w:val="24"/>
          <w:szCs w:val="24"/>
        </w:rPr>
        <w:t xml:space="preserve">Область профессиональной деятельности выпускников, освоивших программу подготовки научных и научно-педагогических </w:t>
      </w:r>
      <w:r w:rsidRPr="00647CAD">
        <w:rPr>
          <w:rFonts w:eastAsia="Times New Roman"/>
          <w:bCs/>
          <w:iCs/>
          <w:color w:val="000000"/>
          <w:sz w:val="24"/>
          <w:szCs w:val="24"/>
        </w:rPr>
        <w:t xml:space="preserve">кадров в аспирантуре по научной специальности </w:t>
      </w:r>
      <w:r w:rsidR="009E23C5" w:rsidRPr="00647CAD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Pr="00647CAD">
        <w:rPr>
          <w:rFonts w:eastAsia="Times New Roman"/>
          <w:bCs/>
          <w:iCs/>
          <w:color w:val="000000"/>
          <w:sz w:val="24"/>
          <w:szCs w:val="24"/>
        </w:rPr>
        <w:t xml:space="preserve"> включает </w:t>
      </w:r>
      <w:r w:rsidR="005A2732" w:rsidRPr="00647CAD">
        <w:rPr>
          <w:color w:val="040404"/>
          <w:sz w:val="24"/>
          <w:szCs w:val="24"/>
        </w:rPr>
        <w:t>филологию и смежные сферы гуманитарной научной и практической деятельности.</w:t>
      </w:r>
    </w:p>
    <w:p w:rsidR="007034F7" w:rsidRPr="003C1609" w:rsidRDefault="007034F7" w:rsidP="00DD0F17">
      <w:pPr>
        <w:widowControl w:val="0"/>
        <w:spacing w:line="240" w:lineRule="auto"/>
        <w:rPr>
          <w:color w:val="040404"/>
          <w:sz w:val="24"/>
          <w:szCs w:val="24"/>
        </w:rPr>
      </w:pPr>
      <w:r w:rsidRPr="003C1609">
        <w:rPr>
          <w:color w:val="040404"/>
          <w:sz w:val="24"/>
          <w:szCs w:val="24"/>
        </w:rPr>
        <w:t xml:space="preserve">Области исследований отражают основные структурные компоненты научной </w:t>
      </w:r>
      <w:r w:rsidRPr="00DC5FCA">
        <w:rPr>
          <w:color w:val="040404"/>
          <w:sz w:val="24"/>
          <w:szCs w:val="24"/>
        </w:rPr>
        <w:t xml:space="preserve">специальности </w:t>
      </w:r>
      <w:r w:rsidR="00DC5FCA" w:rsidRPr="00DC5FCA">
        <w:rPr>
          <w:rFonts w:eastAsia="Times New Roman"/>
          <w:bCs/>
          <w:color w:val="000000"/>
          <w:sz w:val="24"/>
          <w:szCs w:val="24"/>
        </w:rPr>
        <w:t>5.9.1. Русская литература и литературы народов Российской Федерации</w:t>
      </w:r>
      <w:r w:rsidR="00DC5FCA">
        <w:rPr>
          <w:rFonts w:eastAsia="Times New Roman"/>
          <w:bCs/>
          <w:color w:val="000000"/>
          <w:sz w:val="24"/>
          <w:szCs w:val="24"/>
        </w:rPr>
        <w:t>,</w:t>
      </w:r>
      <w:r w:rsidRPr="00DC5FCA">
        <w:rPr>
          <w:color w:val="040404"/>
          <w:sz w:val="24"/>
          <w:szCs w:val="24"/>
        </w:rPr>
        <w:t xml:space="preserve"> определяют</w:t>
      </w:r>
      <w:r w:rsidRPr="003C1609">
        <w:rPr>
          <w:color w:val="040404"/>
          <w:sz w:val="24"/>
          <w:szCs w:val="24"/>
        </w:rPr>
        <w:t xml:space="preserve"> перспективы ее развития, ориентированы на разрешение актуальных проблем развития системы образования.</w:t>
      </w:r>
    </w:p>
    <w:p w:rsidR="0078337C" w:rsidRPr="003C1609" w:rsidRDefault="0078337C" w:rsidP="0078337C">
      <w:pPr>
        <w:pStyle w:val="a7"/>
        <w:shd w:val="clear" w:color="auto" w:fill="auto"/>
        <w:tabs>
          <w:tab w:val="left" w:pos="591"/>
        </w:tabs>
        <w:spacing w:after="0" w:line="274" w:lineRule="exact"/>
        <w:ind w:left="20" w:right="20" w:firstLine="689"/>
        <w:jc w:val="both"/>
        <w:rPr>
          <w:color w:val="000000"/>
        </w:rPr>
      </w:pPr>
      <w:r w:rsidRPr="003C1609">
        <w:rPr>
          <w:color w:val="000000"/>
        </w:rPr>
        <w:t xml:space="preserve">Аспирант осуществляет научную (научно-исследовательскую) деятельность в направлениях, соответствующих Паспорту научной специальности </w:t>
      </w:r>
      <w:r w:rsidR="00DC5FCA" w:rsidRPr="00DC5FCA">
        <w:rPr>
          <w:color w:val="000000"/>
        </w:rPr>
        <w:t>5.9.1. Русская литература и литературы народов Российской Федерации</w:t>
      </w:r>
      <w:r w:rsidRPr="003C1609">
        <w:rPr>
          <w:color w:val="000000"/>
        </w:rPr>
        <w:t>: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древнерусской литературы.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литературы XVIII века.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литературы XIX века (1800 – 1890-е годы).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литературы XX века (1890 – 1920-е годы).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советской литературы.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постсоветской литературы ХХ – ХХI века.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литературы русского зарубежья.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литературной критики и публицистики.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История русской литературной науки; деятельность отдельных выдающихся ученых-литературоведов, научных школ.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Биография и творческий путь писателя.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Творческая лаборатория писателя, индивидуально-психологические особенности личности и ее преломлений в художественном творчестве.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Индивидуально-писательское и типологическое выражения жанрово-стилевых особенностей в их историческом развитии.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Роль анонимных произведений, а также созданных в соавторстве или коллективно в общем литературном процессе.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Взаимодействие творческих индивидуальностей, деятельность литературных объединений, кружков, салонов и т.п.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Взаимообусловленность различных видов литературного творчества: письма, дневники, записные книжки, записи устных рассказов и т.п.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Русские эго-документы в их историческом развитии и взаимодействии с художественной литературой.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Многообразие связей художественной литературы с сочинениями историков и философской мыслью.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Роль духовной словесности в становлении светской литературы.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Литература и политика.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Theme="minorHAnsi"/>
          <w:color w:val="000000"/>
          <w:sz w:val="23"/>
          <w:szCs w:val="23"/>
          <w:lang w:eastAsia="en-US"/>
        </w:rPr>
        <w:t>Литература и социология. Институциональные аспекты литературного процесса.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Методология изучения историко-литературного процесса.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Литературное краеведение и музееведение.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Связи русской литературы с литературами народов России.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Взаимодействие русской и мировой литературы, древней и новой.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Россия и Запад: их литературные взаимоотношения.</w:t>
      </w:r>
    </w:p>
    <w:p w:rsidR="005A2732" w:rsidRPr="005A2732" w:rsidRDefault="005A2732" w:rsidP="005A2732">
      <w:pPr>
        <w:pStyle w:val="a6"/>
        <w:numPr>
          <w:ilvl w:val="0"/>
          <w:numId w:val="40"/>
        </w:num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5A2732">
        <w:rPr>
          <w:rFonts w:eastAsia="Times New Roman"/>
          <w:bCs/>
          <w:iCs/>
          <w:color w:val="000000"/>
          <w:sz w:val="24"/>
          <w:szCs w:val="24"/>
        </w:rPr>
        <w:t>Взаимодействие литературы с другими видами искусства.</w:t>
      </w:r>
    </w:p>
    <w:p w:rsidR="007034F7" w:rsidRPr="003C1609" w:rsidRDefault="007034F7" w:rsidP="005A2732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iCs/>
          <w:color w:val="000000"/>
          <w:sz w:val="24"/>
          <w:szCs w:val="24"/>
        </w:rPr>
        <w:t>2.2</w:t>
      </w:r>
      <w:r w:rsidRPr="003C1609">
        <w:rPr>
          <w:rFonts w:eastAsia="Times New Roman"/>
          <w:b/>
          <w:bCs/>
          <w:color w:val="000000"/>
          <w:sz w:val="24"/>
          <w:szCs w:val="24"/>
        </w:rPr>
        <w:t xml:space="preserve"> Объекты профессиональной деятельности выпускника</w:t>
      </w:r>
    </w:p>
    <w:p w:rsidR="00DD0F17" w:rsidRPr="003C1609" w:rsidRDefault="007034F7" w:rsidP="0078337C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3C1609">
        <w:rPr>
          <w:rFonts w:eastAsia="Times New Roman"/>
          <w:bCs/>
          <w:iCs/>
          <w:color w:val="000000"/>
          <w:sz w:val="24"/>
          <w:szCs w:val="24"/>
        </w:rPr>
        <w:t xml:space="preserve">Объектами профессиональной деятельности выпускников, освоивших программу аспирантуры, являются: </w:t>
      </w:r>
    </w:p>
    <w:p w:rsidR="00DD0F17" w:rsidRPr="003C1609" w:rsidRDefault="005A2732" w:rsidP="0078337C">
      <w:pPr>
        <w:widowControl w:val="0"/>
        <w:autoSpaceDE w:val="0"/>
        <w:autoSpaceDN w:val="0"/>
        <w:adjustRightInd w:val="0"/>
        <w:spacing w:line="240" w:lineRule="auto"/>
        <w:rPr>
          <w:color w:val="040404"/>
          <w:sz w:val="24"/>
          <w:szCs w:val="24"/>
        </w:rPr>
      </w:pPr>
      <w:r>
        <w:rPr>
          <w:rFonts w:eastAsia="Times New Roman"/>
          <w:bCs/>
          <w:iCs/>
          <w:color w:val="000000"/>
          <w:sz w:val="24"/>
          <w:szCs w:val="24"/>
        </w:rPr>
        <w:t>–</w:t>
      </w:r>
      <w:r w:rsidR="00DD0F17" w:rsidRPr="003C1609">
        <w:rPr>
          <w:rFonts w:eastAsia="Times New Roman"/>
          <w:bCs/>
          <w:iCs/>
          <w:color w:val="000000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р</w:t>
      </w:r>
      <w:r w:rsidRPr="005A2732">
        <w:rPr>
          <w:color w:val="040404"/>
          <w:sz w:val="24"/>
          <w:szCs w:val="24"/>
        </w:rPr>
        <w:t>усская литература</w:t>
      </w:r>
      <w:r w:rsidR="00DD0F17" w:rsidRPr="003C1609">
        <w:rPr>
          <w:color w:val="040404"/>
          <w:sz w:val="24"/>
          <w:szCs w:val="24"/>
        </w:rPr>
        <w:t xml:space="preserve">; </w:t>
      </w:r>
    </w:p>
    <w:p w:rsidR="00DD0F17" w:rsidRPr="00DD0F17" w:rsidRDefault="005A2732" w:rsidP="0078337C">
      <w:pPr>
        <w:widowControl w:val="0"/>
        <w:autoSpaceDE w:val="0"/>
        <w:autoSpaceDN w:val="0"/>
        <w:adjustRightInd w:val="0"/>
        <w:spacing w:line="240" w:lineRule="auto"/>
        <w:rPr>
          <w:color w:val="040404"/>
          <w:sz w:val="24"/>
          <w:szCs w:val="24"/>
        </w:rPr>
      </w:pPr>
      <w:r>
        <w:rPr>
          <w:color w:val="040404"/>
          <w:sz w:val="24"/>
          <w:szCs w:val="24"/>
        </w:rPr>
        <w:t>–</w:t>
      </w:r>
      <w:r w:rsidR="00DD0F17" w:rsidRPr="003C1609">
        <w:rPr>
          <w:color w:val="040404"/>
          <w:sz w:val="24"/>
          <w:szCs w:val="24"/>
        </w:rPr>
        <w:t xml:space="preserve"> </w:t>
      </w:r>
      <w:r w:rsidRPr="005A2732">
        <w:rPr>
          <w:color w:val="040404"/>
          <w:sz w:val="24"/>
          <w:szCs w:val="24"/>
        </w:rPr>
        <w:t>литературы народов Российской Федерации</w:t>
      </w:r>
      <w:r w:rsidR="00DD0F17" w:rsidRPr="003C1609">
        <w:rPr>
          <w:color w:val="040404"/>
          <w:sz w:val="24"/>
          <w:szCs w:val="24"/>
        </w:rPr>
        <w:t>.</w:t>
      </w:r>
    </w:p>
    <w:p w:rsidR="007034F7" w:rsidRPr="0092617F" w:rsidRDefault="007034F7" w:rsidP="007034F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2.3 Виды</w:t>
      </w:r>
      <w:r w:rsidRPr="0092617F">
        <w:rPr>
          <w:rFonts w:eastAsia="Times New Roman"/>
          <w:color w:val="000000"/>
          <w:sz w:val="24"/>
          <w:szCs w:val="24"/>
        </w:rPr>
        <w:t xml:space="preserve"> 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>профессиональной деятельности выпускника</w:t>
      </w:r>
    </w:p>
    <w:p w:rsidR="007034F7" w:rsidRPr="0092617F" w:rsidRDefault="007034F7" w:rsidP="007034F7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Виды профессиональной деятельности, к которым готовятся выпускники, освоившие программу аспирантуры:</w:t>
      </w:r>
    </w:p>
    <w:p w:rsidR="007034F7" w:rsidRPr="0092617F" w:rsidRDefault="007034F7" w:rsidP="005A2732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– научно-исследовательская деятельность в области </w:t>
      </w:r>
      <w:r w:rsidR="005A2732">
        <w:rPr>
          <w:rFonts w:eastAsia="Times New Roman"/>
          <w:bCs/>
          <w:color w:val="000000"/>
          <w:sz w:val="24"/>
          <w:szCs w:val="24"/>
        </w:rPr>
        <w:t xml:space="preserve">филологических </w:t>
      </w:r>
      <w:r w:rsidR="00DD0F17">
        <w:rPr>
          <w:rFonts w:eastAsia="Times New Roman"/>
          <w:bCs/>
          <w:color w:val="000000"/>
          <w:sz w:val="24"/>
          <w:szCs w:val="24"/>
        </w:rPr>
        <w:t>наук</w:t>
      </w:r>
      <w:r w:rsidR="005A2732" w:rsidRPr="005A2732">
        <w:t xml:space="preserve"> </w:t>
      </w:r>
      <w:r w:rsidR="005A2732">
        <w:t>(</w:t>
      </w:r>
      <w:r w:rsidR="005A2732">
        <w:rPr>
          <w:rFonts w:eastAsia="Times New Roman"/>
          <w:bCs/>
          <w:color w:val="000000"/>
          <w:sz w:val="24"/>
          <w:szCs w:val="24"/>
        </w:rPr>
        <w:t>русская литература,</w:t>
      </w:r>
      <w:r w:rsidR="005A2732" w:rsidRPr="005A2732">
        <w:rPr>
          <w:rFonts w:eastAsia="Times New Roman"/>
          <w:bCs/>
          <w:color w:val="000000"/>
          <w:sz w:val="24"/>
          <w:szCs w:val="24"/>
        </w:rPr>
        <w:t xml:space="preserve"> литературы народов Российской Федерации</w:t>
      </w:r>
      <w:r w:rsidR="005A2732">
        <w:rPr>
          <w:rFonts w:eastAsia="Times New Roman"/>
          <w:bCs/>
          <w:color w:val="000000"/>
          <w:sz w:val="24"/>
          <w:szCs w:val="24"/>
        </w:rPr>
        <w:t>)</w:t>
      </w:r>
      <w:r w:rsidRPr="0092617F">
        <w:rPr>
          <w:rFonts w:eastAsia="Times New Roman"/>
          <w:bCs/>
          <w:color w:val="000000"/>
          <w:sz w:val="24"/>
          <w:szCs w:val="24"/>
        </w:rPr>
        <w:t>;</w:t>
      </w:r>
    </w:p>
    <w:p w:rsidR="007034F7" w:rsidRPr="009A5ADB" w:rsidRDefault="007034F7" w:rsidP="007034F7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– преподавательская деятельность </w:t>
      </w:r>
      <w:r w:rsidR="009A5ADB" w:rsidRPr="009A5ADB">
        <w:rPr>
          <w:color w:val="040404"/>
          <w:sz w:val="24"/>
          <w:szCs w:val="24"/>
        </w:rPr>
        <w:t xml:space="preserve">в области </w:t>
      </w:r>
      <w:r w:rsidR="005A2732">
        <w:rPr>
          <w:color w:val="040404"/>
          <w:sz w:val="24"/>
          <w:szCs w:val="24"/>
        </w:rPr>
        <w:t xml:space="preserve">филологических </w:t>
      </w:r>
      <w:r w:rsidR="009A5ADB" w:rsidRPr="009A5ADB">
        <w:rPr>
          <w:color w:val="040404"/>
          <w:sz w:val="24"/>
          <w:szCs w:val="24"/>
        </w:rPr>
        <w:t>наук</w:t>
      </w:r>
      <w:r w:rsidR="005A2732">
        <w:rPr>
          <w:color w:val="040404"/>
          <w:sz w:val="24"/>
          <w:szCs w:val="24"/>
        </w:rPr>
        <w:t xml:space="preserve"> (литература, литературная критика, теория литературы, фольклор)</w:t>
      </w:r>
      <w:r w:rsidRPr="009A5ADB">
        <w:rPr>
          <w:rFonts w:eastAsia="Times New Roman"/>
          <w:bCs/>
          <w:color w:val="000000"/>
          <w:sz w:val="24"/>
          <w:szCs w:val="24"/>
        </w:rPr>
        <w:t>.</w:t>
      </w:r>
    </w:p>
    <w:p w:rsidR="00782E2C" w:rsidRPr="00782E2C" w:rsidRDefault="00782E2C" w:rsidP="00782E2C">
      <w:pPr>
        <w:widowControl w:val="0"/>
        <w:spacing w:line="240" w:lineRule="auto"/>
        <w:rPr>
          <w:rFonts w:eastAsia="Times New Roman"/>
          <w:bCs/>
          <w:iCs/>
          <w:color w:val="040404"/>
          <w:sz w:val="24"/>
          <w:szCs w:val="24"/>
        </w:rPr>
      </w:pPr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Трудовые функции выпускников: преподавание учебных курсов, дисциплин (модулей) по программам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бакалавриата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специалитета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магистратуры; профессиональная поддержка специалистов, участвующих в реализации курируемых учебных курсов, дисциплин (модулей), организации учебно-профессиональной, исследовательской, проектной и иной деятельности обучающихся по программам ВО и (или) ДПП; руководство научно-исследовательской, проектной, учебно-профессиональной и иной деятельностью обучающихся по программам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бакалавриата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специалитета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магистратуры; разработка научно-методического обеспечения реализации курируемых учебных курсов, дисциплин (модулей) программ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бакалавриата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 xml:space="preserve">, </w:t>
      </w:r>
      <w:proofErr w:type="spellStart"/>
      <w:r w:rsidRPr="00782E2C">
        <w:rPr>
          <w:rFonts w:eastAsia="Times New Roman"/>
          <w:bCs/>
          <w:iCs/>
          <w:color w:val="040404"/>
          <w:sz w:val="24"/>
          <w:szCs w:val="24"/>
        </w:rPr>
        <w:t>специалитета</w:t>
      </w:r>
      <w:proofErr w:type="spellEnd"/>
      <w:r w:rsidRPr="00782E2C">
        <w:rPr>
          <w:rFonts w:eastAsia="Times New Roman"/>
          <w:bCs/>
          <w:iCs/>
          <w:color w:val="040404"/>
          <w:sz w:val="24"/>
          <w:szCs w:val="24"/>
        </w:rPr>
        <w:t>, магистратуры; преподавание учебных курсов, дисциплин (модулей) по программам подготовки кадров высшей квалификации.</w:t>
      </w:r>
    </w:p>
    <w:p w:rsidR="007034F7" w:rsidRPr="00747B81" w:rsidRDefault="007034F7" w:rsidP="0084362B">
      <w:pPr>
        <w:widowControl w:val="0"/>
        <w:autoSpaceDE w:val="0"/>
        <w:autoSpaceDN w:val="0"/>
        <w:adjustRightInd w:val="0"/>
        <w:spacing w:line="240" w:lineRule="auto"/>
        <w:rPr>
          <w:b/>
          <w:color w:val="040404"/>
          <w:sz w:val="24"/>
          <w:szCs w:val="24"/>
        </w:rPr>
      </w:pPr>
    </w:p>
    <w:p w:rsidR="00747B81" w:rsidRPr="003C1609" w:rsidRDefault="00747B81" w:rsidP="00747B81">
      <w:pPr>
        <w:spacing w:line="240" w:lineRule="auto"/>
        <w:contextualSpacing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92617F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3. ТРЕБОВАНИЯ К ПЛАНИРУЕМЫМ РЕЗУЛЬТАТАМ ОСВОЕНИЯ ПРОГРАММЫ ПОДГОТОВКИ НАУЧНЫХ И НАУЧНО-ПЕДАГОГИЧЕСКИХ КАДРОВ В АСПИРАНТУРЕ ПО НАУЧНОЙ </w:t>
      </w:r>
      <w:r w:rsidR="005A2732" w:rsidRPr="0092617F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747B81" w:rsidRDefault="007A4973" w:rsidP="00747B81">
      <w:pPr>
        <w:spacing w:line="240" w:lineRule="auto"/>
        <w:contextualSpacing/>
        <w:rPr>
          <w:rFonts w:eastAsia="Calibri"/>
          <w:bCs/>
          <w:color w:val="000000"/>
          <w:sz w:val="24"/>
          <w:szCs w:val="24"/>
          <w:lang w:eastAsia="en-US"/>
        </w:rPr>
      </w:pPr>
      <w:r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 w:rsidR="00747B81"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езультаты научной (научно-исследовательской) деятельности</w:t>
      </w:r>
      <w:r>
        <w:rPr>
          <w:rFonts w:eastAsia="Calibri"/>
          <w:bCs/>
          <w:color w:val="000000"/>
          <w:sz w:val="24"/>
          <w:szCs w:val="24"/>
          <w:lang w:eastAsia="en-US"/>
        </w:rPr>
        <w:t>:</w:t>
      </w:r>
    </w:p>
    <w:p w:rsidR="00747B81" w:rsidRPr="005A2732" w:rsidRDefault="00747B81" w:rsidP="005A2732">
      <w:pPr>
        <w:pStyle w:val="a6"/>
        <w:numPr>
          <w:ilvl w:val="0"/>
          <w:numId w:val="42"/>
        </w:numPr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подготовк</w:t>
      </w:r>
      <w:r w:rsidR="005A2732">
        <w:rPr>
          <w:color w:val="000000"/>
          <w:sz w:val="24"/>
          <w:szCs w:val="24"/>
        </w:rPr>
        <w:t>а</w:t>
      </w:r>
      <w:r w:rsidRPr="005A2732">
        <w:rPr>
          <w:color w:val="000000"/>
          <w:sz w:val="24"/>
          <w:szCs w:val="24"/>
        </w:rPr>
        <w:t xml:space="preserve"> диссертации на соискание научной степени кандидата наук (далее – диссертация) к защите</w:t>
      </w:r>
      <w:r w:rsidR="00ED3F89" w:rsidRPr="005A2732">
        <w:rPr>
          <w:color w:val="000000"/>
          <w:sz w:val="24"/>
          <w:szCs w:val="24"/>
        </w:rPr>
        <w:t xml:space="preserve"> по утвержденной</w:t>
      </w:r>
      <w:r w:rsidR="005A2732">
        <w:rPr>
          <w:color w:val="000000"/>
          <w:sz w:val="24"/>
          <w:szCs w:val="24"/>
        </w:rPr>
        <w:t xml:space="preserve"> </w:t>
      </w:r>
      <w:r w:rsidR="00ED3F89" w:rsidRPr="005A2732">
        <w:rPr>
          <w:color w:val="000000"/>
          <w:sz w:val="24"/>
          <w:szCs w:val="24"/>
        </w:rPr>
        <w:t>Ученым советом ГБОУ ВО СГПИ теме</w:t>
      </w:r>
      <w:r w:rsidRPr="005A2732">
        <w:rPr>
          <w:color w:val="000000"/>
          <w:sz w:val="24"/>
          <w:szCs w:val="24"/>
        </w:rPr>
        <w:t xml:space="preserve">; </w:t>
      </w:r>
    </w:p>
    <w:p w:rsidR="00747B81" w:rsidRPr="005A2732" w:rsidRDefault="00747B81" w:rsidP="005A2732">
      <w:pPr>
        <w:pStyle w:val="a6"/>
        <w:numPr>
          <w:ilvl w:val="0"/>
          <w:numId w:val="42"/>
        </w:numPr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подготовк</w:t>
      </w:r>
      <w:r w:rsidR="007A4973" w:rsidRPr="005A2732">
        <w:rPr>
          <w:color w:val="000000"/>
          <w:sz w:val="24"/>
          <w:szCs w:val="24"/>
        </w:rPr>
        <w:t>а</w:t>
      </w:r>
      <w:r w:rsidRPr="005A2732">
        <w:rPr>
          <w:color w:val="000000"/>
          <w:sz w:val="24"/>
          <w:szCs w:val="24"/>
        </w:rPr>
        <w:t xml:space="preserve"> публикаций, в которых излагаются основные научные результаты диссертации, </w:t>
      </w:r>
      <w:r w:rsidR="00467D2A" w:rsidRPr="005A2732">
        <w:rPr>
          <w:color w:val="000000"/>
          <w:sz w:val="24"/>
          <w:szCs w:val="24"/>
        </w:rPr>
        <w:t>в ведущих отечественных и (или) зарубежных рецензируемых научных журналах и изданиях</w:t>
      </w:r>
      <w:r w:rsidRPr="005A2732">
        <w:rPr>
          <w:color w:val="000000"/>
          <w:sz w:val="24"/>
          <w:szCs w:val="24"/>
        </w:rPr>
        <w:t xml:space="preserve">; </w:t>
      </w:r>
    </w:p>
    <w:p w:rsidR="00747B81" w:rsidRPr="005A2732" w:rsidRDefault="00747B81" w:rsidP="005A2732">
      <w:pPr>
        <w:pStyle w:val="a6"/>
        <w:numPr>
          <w:ilvl w:val="0"/>
          <w:numId w:val="42"/>
        </w:numPr>
        <w:spacing w:line="240" w:lineRule="auto"/>
        <w:ind w:left="993"/>
        <w:rPr>
          <w:rFonts w:eastAsia="Calibri"/>
          <w:bCs/>
          <w:color w:val="000000"/>
          <w:sz w:val="24"/>
          <w:szCs w:val="24"/>
          <w:lang w:eastAsia="en-US"/>
        </w:rPr>
      </w:pPr>
      <w:r w:rsidRPr="005A2732">
        <w:rPr>
          <w:color w:val="000000"/>
          <w:sz w:val="24"/>
          <w:szCs w:val="24"/>
        </w:rPr>
        <w:t>промежуточн</w:t>
      </w:r>
      <w:r w:rsidR="001A4948" w:rsidRPr="005A2732">
        <w:rPr>
          <w:color w:val="000000"/>
          <w:sz w:val="24"/>
          <w:szCs w:val="24"/>
        </w:rPr>
        <w:t>ая</w:t>
      </w:r>
      <w:r w:rsidRPr="005A2732">
        <w:rPr>
          <w:color w:val="000000"/>
          <w:sz w:val="24"/>
          <w:szCs w:val="24"/>
        </w:rPr>
        <w:t xml:space="preserve"> аттестаци</w:t>
      </w:r>
      <w:r w:rsidR="001A4948" w:rsidRPr="005A2732">
        <w:rPr>
          <w:color w:val="000000"/>
          <w:sz w:val="24"/>
          <w:szCs w:val="24"/>
        </w:rPr>
        <w:t>я</w:t>
      </w:r>
      <w:r w:rsidRPr="005A2732">
        <w:rPr>
          <w:color w:val="000000"/>
          <w:sz w:val="24"/>
          <w:szCs w:val="24"/>
        </w:rPr>
        <w:t xml:space="preserve"> по этапам выполнения научного исследования.</w:t>
      </w:r>
    </w:p>
    <w:p w:rsidR="00747B81" w:rsidRDefault="00F033F6" w:rsidP="00747B81">
      <w:pPr>
        <w:spacing w:line="240" w:lineRule="auto"/>
        <w:contextualSpacing/>
        <w:rPr>
          <w:rFonts w:eastAsia="Calibri"/>
          <w:bCs/>
          <w:color w:val="000000"/>
          <w:sz w:val="24"/>
          <w:szCs w:val="24"/>
          <w:lang w:eastAsia="en-US"/>
        </w:rPr>
      </w:pPr>
      <w:r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 w:rsidR="00747B81" w:rsidRPr="00F51DD4">
        <w:rPr>
          <w:rFonts w:eastAsia="Calibri"/>
          <w:b/>
          <w:bCs/>
          <w:color w:val="000000"/>
          <w:sz w:val="24"/>
          <w:szCs w:val="24"/>
          <w:lang w:eastAsia="en-US"/>
        </w:rPr>
        <w:t>езультаты освоения дисциплин (модулей)</w:t>
      </w:r>
      <w:r w:rsidR="005A2732">
        <w:rPr>
          <w:rFonts w:eastAsia="Calibri"/>
          <w:bCs/>
          <w:color w:val="000000"/>
          <w:sz w:val="24"/>
          <w:szCs w:val="24"/>
          <w:lang w:eastAsia="en-US"/>
        </w:rPr>
        <w:t>:</w:t>
      </w:r>
      <w:r w:rsidR="00747B81" w:rsidRPr="0092617F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:rsid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5A2732">
        <w:rPr>
          <w:rFonts w:ascii="Times New Roman" w:hAnsi="Times New Roman" w:cs="Times New Roman"/>
          <w:color w:val="040404"/>
          <w:sz w:val="24"/>
          <w:szCs w:val="24"/>
        </w:rPr>
        <w:t>промежуточн</w:t>
      </w:r>
      <w:r>
        <w:rPr>
          <w:rFonts w:ascii="Times New Roman" w:hAnsi="Times New Roman" w:cs="Times New Roman"/>
          <w:color w:val="040404"/>
          <w:sz w:val="24"/>
          <w:szCs w:val="24"/>
        </w:rPr>
        <w:t>ая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color w:val="040404"/>
          <w:sz w:val="24"/>
          <w:szCs w:val="24"/>
        </w:rPr>
        <w:t>я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 xml:space="preserve"> по дисциплинам (модулям)</w:t>
      </w:r>
      <w:r>
        <w:rPr>
          <w:rFonts w:ascii="Times New Roman" w:hAnsi="Times New Roman" w:cs="Times New Roman"/>
          <w:color w:val="040404"/>
          <w:sz w:val="24"/>
          <w:szCs w:val="24"/>
        </w:rPr>
        <w:t xml:space="preserve"> учебного плана программы аспирантуры;</w:t>
      </w:r>
    </w:p>
    <w:p w:rsidR="005A2732" w:rsidRP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>
        <w:rPr>
          <w:rFonts w:ascii="Times New Roman" w:hAnsi="Times New Roman" w:cs="Times New Roman"/>
          <w:color w:val="040404"/>
          <w:sz w:val="24"/>
          <w:szCs w:val="24"/>
        </w:rPr>
        <w:t xml:space="preserve">кандидатский экзамен по </w:t>
      </w:r>
      <w:r w:rsidR="00F033F6" w:rsidRPr="005A2732">
        <w:rPr>
          <w:rFonts w:ascii="Times New Roman" w:hAnsi="Times New Roman" w:cs="Times New Roman"/>
          <w:color w:val="040404"/>
          <w:sz w:val="24"/>
          <w:szCs w:val="24"/>
        </w:rPr>
        <w:t>истории и философии науки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>;</w:t>
      </w:r>
    </w:p>
    <w:p w:rsid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>
        <w:rPr>
          <w:rFonts w:ascii="Times New Roman" w:hAnsi="Times New Roman" w:cs="Times New Roman"/>
          <w:color w:val="040404"/>
          <w:sz w:val="24"/>
          <w:szCs w:val="24"/>
        </w:rPr>
        <w:t>кандидатский экзамен по иностранному языку;</w:t>
      </w:r>
    </w:p>
    <w:p w:rsid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5A2732">
        <w:rPr>
          <w:rFonts w:ascii="Times New Roman" w:hAnsi="Times New Roman" w:cs="Times New Roman"/>
          <w:color w:val="040404"/>
          <w:sz w:val="24"/>
          <w:szCs w:val="24"/>
        </w:rPr>
        <w:t>кандидатский экзамен по научной специальности 5.9.1. Русская литература и литературы народов Российской Федерации включает</w:t>
      </w:r>
      <w:r>
        <w:rPr>
          <w:rFonts w:ascii="Times New Roman" w:hAnsi="Times New Roman" w:cs="Times New Roman"/>
          <w:color w:val="040404"/>
          <w:sz w:val="24"/>
          <w:szCs w:val="24"/>
        </w:rPr>
        <w:t>;</w:t>
      </w:r>
    </w:p>
    <w:p w:rsidR="005A2732" w:rsidRPr="005A2732" w:rsidRDefault="005A2732" w:rsidP="005A2732">
      <w:pPr>
        <w:pStyle w:val="ConsPlusNormal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5A2732">
        <w:rPr>
          <w:rFonts w:ascii="Times New Roman" w:hAnsi="Times New Roman" w:cs="Times New Roman"/>
          <w:color w:val="040404"/>
          <w:sz w:val="24"/>
          <w:szCs w:val="24"/>
        </w:rPr>
        <w:t>итоговая аттестация в форме оценки диссертации на предмет ее соответствия критериям, установленным Федеральным законом от 23 августа 1996 г. № 127-ФЗ «О науке и государственной научно-технической политике»,</w:t>
      </w:r>
      <w:r w:rsidRPr="005A2732">
        <w:t xml:space="preserve"> </w:t>
      </w:r>
      <w:r w:rsidRPr="005A2732">
        <w:rPr>
          <w:rFonts w:ascii="Times New Roman" w:hAnsi="Times New Roman" w:cs="Times New Roman"/>
          <w:color w:val="040404"/>
          <w:sz w:val="24"/>
          <w:szCs w:val="24"/>
        </w:rPr>
        <w:t>Положению о присуждении научных степеней, утвержденное Постановлением Правительства Российской Федерации от 24 сентября 2013 г. № 842; Номенклатуре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 февраля 2021 г. № 118</w:t>
      </w:r>
      <w:r>
        <w:rPr>
          <w:rFonts w:ascii="Times New Roman" w:hAnsi="Times New Roman" w:cs="Times New Roman"/>
          <w:color w:val="040404"/>
          <w:sz w:val="24"/>
          <w:szCs w:val="24"/>
        </w:rPr>
        <w:t>.</w:t>
      </w:r>
    </w:p>
    <w:p w:rsidR="00747B81" w:rsidRPr="003C1609" w:rsidRDefault="00CB491E" w:rsidP="00747B81">
      <w:pPr>
        <w:spacing w:line="240" w:lineRule="auto"/>
        <w:contextualSpacing/>
        <w:rPr>
          <w:rFonts w:eastAsia="Calibri"/>
          <w:bCs/>
          <w:color w:val="000000"/>
          <w:sz w:val="24"/>
          <w:szCs w:val="24"/>
          <w:lang w:eastAsia="en-US"/>
        </w:rPr>
      </w:pPr>
      <w:r w:rsidRPr="003C1609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 w:rsidR="00747B81" w:rsidRPr="003C1609">
        <w:rPr>
          <w:rFonts w:eastAsia="Calibri"/>
          <w:b/>
          <w:bCs/>
          <w:color w:val="000000"/>
          <w:sz w:val="24"/>
          <w:szCs w:val="24"/>
          <w:lang w:eastAsia="en-US"/>
        </w:rPr>
        <w:t>езультаты прохождения практики</w:t>
      </w:r>
      <w:r w:rsidR="00747B81" w:rsidRPr="003C1609">
        <w:rPr>
          <w:rFonts w:eastAsia="Calibri"/>
          <w:bCs/>
          <w:color w:val="000000"/>
          <w:sz w:val="24"/>
          <w:szCs w:val="24"/>
          <w:lang w:eastAsia="en-US"/>
        </w:rPr>
        <w:t>.</w:t>
      </w:r>
    </w:p>
    <w:p w:rsidR="00CB491E" w:rsidRPr="003C1609" w:rsidRDefault="00CB491E" w:rsidP="00CB491E">
      <w:pPr>
        <w:pStyle w:val="a3"/>
        <w:widowControl w:val="0"/>
        <w:ind w:firstLine="709"/>
        <w:rPr>
          <w:rFonts w:ascii="Times New Roman" w:hAnsi="Times New Roman"/>
          <w:bCs/>
          <w:iCs/>
          <w:color w:val="040404"/>
          <w:sz w:val="24"/>
          <w:szCs w:val="24"/>
        </w:rPr>
      </w:pPr>
      <w:r w:rsidRPr="003C1609">
        <w:rPr>
          <w:rFonts w:ascii="Times New Roman" w:hAnsi="Times New Roman"/>
          <w:bCs/>
          <w:iCs/>
          <w:color w:val="040404"/>
          <w:sz w:val="24"/>
          <w:szCs w:val="24"/>
        </w:rPr>
        <w:t xml:space="preserve">Выпускник, освоивший </w:t>
      </w:r>
      <w:r w:rsidRPr="003C1609">
        <w:rPr>
          <w:rFonts w:ascii="Times New Roman" w:hAnsi="Times New Roman"/>
          <w:color w:val="000000"/>
          <w:sz w:val="24"/>
          <w:szCs w:val="24"/>
        </w:rPr>
        <w:t xml:space="preserve">практику по получению профессиональных умений и опыта профессиональной деятельности, </w:t>
      </w:r>
      <w:r w:rsidRPr="003C1609">
        <w:rPr>
          <w:rFonts w:ascii="Times New Roman" w:hAnsi="Times New Roman"/>
          <w:b/>
          <w:color w:val="000000"/>
          <w:sz w:val="24"/>
          <w:szCs w:val="24"/>
        </w:rPr>
        <w:t>научно-исследовательскую</w:t>
      </w:r>
      <w:r w:rsidRPr="003C1609">
        <w:rPr>
          <w:rFonts w:ascii="Times New Roman" w:hAnsi="Times New Roman"/>
          <w:bCs/>
          <w:iCs/>
          <w:color w:val="040404"/>
          <w:sz w:val="24"/>
          <w:szCs w:val="24"/>
        </w:rPr>
        <w:t>, должен обладать: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готовностью участвовать в работе российских и международных исследовательских коллективов по решению научных и научно-образовательных задач; владеть навыками организации и управления научно-исследовательскими работами в конкретной области русской литературы и литератур народов Российской Федерации;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готовностью использовать современные методы и технологии научной коммуникации на государственном и иностранном языках, современные отечественные и зарубежные методологии, методики и исследовательские стратегии анализа объектов и фактов русской литературы и литератур народов Российской Федерации, основные закономерности функционирования литературы в синхроническом и диахроническом аспектах;</w:t>
      </w:r>
    </w:p>
    <w:p w:rsidR="005A2732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 xml:space="preserve">способностью планировать и решать задачи собственного профессионального и личностного развития; самостоятельно осуществлять выполнять литературоведческие исследования различных аспектов и феноменов русской литературы и литератур народов Российской Федерации с использованием современных методов исследования и информационно-коммуникационных технологий и на основе самостоятельно разработанной методики; </w:t>
      </w:r>
    </w:p>
    <w:p w:rsidR="0058465D" w:rsidRPr="005A2732" w:rsidRDefault="005A2732" w:rsidP="005A2732">
      <w:pPr>
        <w:pStyle w:val="a6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993"/>
        <w:rPr>
          <w:color w:val="040404"/>
          <w:sz w:val="24"/>
          <w:szCs w:val="24"/>
        </w:rPr>
      </w:pPr>
      <w:r w:rsidRPr="005A2732">
        <w:rPr>
          <w:color w:val="000000"/>
          <w:sz w:val="24"/>
          <w:szCs w:val="24"/>
        </w:rPr>
        <w:t>готовностью к преподавательской деятельности по основным образовательным программам высшего образования; способностью решать задачи познавательного и личностного развития студентов в образовательном процессе вуза.</w:t>
      </w:r>
    </w:p>
    <w:p w:rsidR="008F535B" w:rsidRDefault="008F535B" w:rsidP="008F535B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rPr>
          <w:b/>
          <w:color w:val="040404"/>
          <w:sz w:val="24"/>
          <w:szCs w:val="24"/>
        </w:rPr>
      </w:pPr>
    </w:p>
    <w:p w:rsidR="007B055A" w:rsidRPr="0092617F" w:rsidRDefault="007B055A" w:rsidP="007B055A">
      <w:pPr>
        <w:spacing w:line="240" w:lineRule="auto"/>
        <w:rPr>
          <w:rFonts w:eastAsia="Times New Roman"/>
          <w:b/>
          <w:bCs/>
          <w:color w:val="000000"/>
          <w:spacing w:val="-6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4. ДОКУМЕНТЫ, РЕГЛАМЕНТИРУЮЩИЕ СОДЕРЖАНИЕ И ОРГАНИЗАЦИЮ ОБРАЗОВАТЕЛЬНОГО ПРОЦЕССА ПРИ РЕАЛИЗАЦИИ ПРОГРАММЫ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7B055A" w:rsidRDefault="007B055A" w:rsidP="007B055A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4.1 Программные документы интегрирующего, междисциплинарного и сквозного характера, обеспечивающие целостность программы аспирантуры</w:t>
      </w:r>
    </w:p>
    <w:p w:rsidR="007B055A" w:rsidRPr="0092617F" w:rsidRDefault="007B055A" w:rsidP="007B055A">
      <w:pPr>
        <w:spacing w:line="240" w:lineRule="auto"/>
        <w:jc w:val="left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4.1.1 Учебный план и календарный график учебного процесса</w:t>
      </w:r>
    </w:p>
    <w:p w:rsidR="007B055A" w:rsidRPr="0092617F" w:rsidRDefault="007B055A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В учебном плане отображается логическая последовательность освоения дисциплин (модулей), практик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,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у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каз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ана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общая трудоёмкость дисциплин (модулей), практик в зачётных единицах, а также их общая трудоёмкость и контактная работа в часах.</w:t>
      </w:r>
    </w:p>
    <w:p w:rsidR="007B055A" w:rsidRPr="0092617F" w:rsidRDefault="007B055A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Научный компонент программы аспирантуры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включает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научную деятельность аспиранта, направленную на подготовку диссертации на соискание </w:t>
      </w:r>
      <w:r w:rsidR="001968E7" w:rsidRPr="00423B47">
        <w:rPr>
          <w:rFonts w:eastAsia="Calibri"/>
          <w:color w:val="000000"/>
          <w:spacing w:val="-6"/>
          <w:sz w:val="24"/>
          <w:szCs w:val="24"/>
          <w:lang w:eastAsia="en-US"/>
        </w:rPr>
        <w:t>ученой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степени кандидата наук; подготовку публикаций, в которых излагаются основные научные результаты диссертации;</w:t>
      </w:r>
      <w:r w:rsidR="00C92EAC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промежуточную аттестацию по этапам выполнения научного исследования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.</w:t>
      </w:r>
    </w:p>
    <w:p w:rsidR="007B055A" w:rsidRDefault="007B055A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bCs/>
          <w:color w:val="000000"/>
          <w:spacing w:val="-6"/>
          <w:sz w:val="24"/>
          <w:szCs w:val="24"/>
          <w:lang w:eastAsia="en-US"/>
        </w:rPr>
        <w:t xml:space="preserve">Образовательный компонент программы аспирантуры </w:t>
      </w:r>
      <w:r w:rsidRPr="0092617F">
        <w:rPr>
          <w:rFonts w:eastAsia="Calibri"/>
          <w:bCs/>
          <w:color w:val="000000"/>
          <w:spacing w:val="-6"/>
          <w:sz w:val="24"/>
          <w:szCs w:val="24"/>
          <w:lang w:eastAsia="en-US"/>
        </w:rPr>
        <w:t>включает дисциплины (модули), практику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, промежуточную аттестацию по дисциплинам (модулям) и практике.</w:t>
      </w:r>
    </w:p>
    <w:p w:rsidR="00647CAD" w:rsidRPr="0092617F" w:rsidRDefault="00647CAD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</w:p>
    <w:p w:rsidR="007B055A" w:rsidRPr="0092617F" w:rsidRDefault="007B055A" w:rsidP="007B055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bCs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/>
          <w:bCs/>
          <w:color w:val="000000"/>
          <w:spacing w:val="-6"/>
          <w:sz w:val="24"/>
          <w:szCs w:val="24"/>
          <w:lang w:eastAsia="en-US"/>
        </w:rPr>
        <w:t>Структура и объем программы аспирантуры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2"/>
        <w:gridCol w:w="5732"/>
        <w:gridCol w:w="2410"/>
      </w:tblGrid>
      <w:tr w:rsidR="007B055A" w:rsidRPr="0092617F" w:rsidTr="00647CAD">
        <w:trPr>
          <w:trHeight w:val="760"/>
        </w:trPr>
        <w:tc>
          <w:tcPr>
            <w:tcW w:w="1262" w:type="dxa"/>
            <w:shd w:val="clear" w:color="auto" w:fill="FFFFFF"/>
          </w:tcPr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Структура программы аспирантуры</w:t>
            </w:r>
          </w:p>
        </w:tc>
        <w:tc>
          <w:tcPr>
            <w:tcW w:w="2410" w:type="dxa"/>
            <w:shd w:val="clear" w:color="auto" w:fill="FFFFFF"/>
            <w:hideMark/>
          </w:tcPr>
          <w:p w:rsidR="007B055A" w:rsidRPr="0092617F" w:rsidRDefault="007B055A" w:rsidP="00647C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Объем программы аспирантуры в </w:t>
            </w:r>
            <w:proofErr w:type="spellStart"/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B055A" w:rsidRPr="0092617F" w:rsidTr="00647CAD">
        <w:trPr>
          <w:trHeight w:val="374"/>
        </w:trPr>
        <w:tc>
          <w:tcPr>
            <w:tcW w:w="6994" w:type="dxa"/>
            <w:gridSpan w:val="2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 Научный компонент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647CAD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7CAD">
              <w:rPr>
                <w:rFonts w:eastAsia="Times New Roman"/>
                <w:color w:val="000000"/>
                <w:sz w:val="24"/>
                <w:szCs w:val="24"/>
              </w:rPr>
              <w:t>Научная (научно-исследовательская)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129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647CAD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7CAD">
              <w:rPr>
                <w:rFonts w:eastAsia="Times New Roman"/>
                <w:color w:val="000000"/>
                <w:sz w:val="24"/>
                <w:szCs w:val="24"/>
              </w:rPr>
              <w:t>Подготовка публикаций по основным научным результатам диссертационной работы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055A" w:rsidRPr="0092617F" w:rsidTr="00647CAD">
        <w:trPr>
          <w:trHeight w:val="355"/>
        </w:trPr>
        <w:tc>
          <w:tcPr>
            <w:tcW w:w="6994" w:type="dxa"/>
            <w:gridSpan w:val="2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2. Образовательный компонент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7B055A" w:rsidRPr="0092617F" w:rsidTr="00647CAD">
        <w:trPr>
          <w:trHeight w:val="355"/>
        </w:trPr>
        <w:tc>
          <w:tcPr>
            <w:tcW w:w="126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73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Дисциплины (модули), в том числе элективные, факультативные дисциплины (модули)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</w:tr>
      <w:tr w:rsidR="007B055A" w:rsidRPr="0092617F" w:rsidTr="00647CAD">
        <w:trPr>
          <w:trHeight w:val="364"/>
        </w:trPr>
        <w:tc>
          <w:tcPr>
            <w:tcW w:w="126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732" w:type="dxa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7B055A" w:rsidRPr="0092617F" w:rsidTr="00647CAD">
        <w:trPr>
          <w:trHeight w:val="364"/>
        </w:trPr>
        <w:tc>
          <w:tcPr>
            <w:tcW w:w="126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732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color w:val="000000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055A" w:rsidRPr="0092617F" w:rsidTr="00647CAD">
        <w:trPr>
          <w:trHeight w:val="414"/>
        </w:trPr>
        <w:tc>
          <w:tcPr>
            <w:tcW w:w="6994" w:type="dxa"/>
            <w:gridSpan w:val="2"/>
            <w:shd w:val="clear" w:color="auto" w:fill="FFFFFF"/>
            <w:hideMark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7B055A" w:rsidRPr="0092617F" w:rsidTr="00647CAD">
        <w:trPr>
          <w:trHeight w:val="384"/>
        </w:trPr>
        <w:tc>
          <w:tcPr>
            <w:tcW w:w="6994" w:type="dxa"/>
            <w:gridSpan w:val="2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Объем программы аспирантуры</w:t>
            </w:r>
          </w:p>
        </w:tc>
        <w:tc>
          <w:tcPr>
            <w:tcW w:w="2410" w:type="dxa"/>
            <w:shd w:val="clear" w:color="auto" w:fill="FFFFFF"/>
          </w:tcPr>
          <w:p w:rsidR="007B055A" w:rsidRPr="0092617F" w:rsidRDefault="007B055A" w:rsidP="005A0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2617F">
              <w:rPr>
                <w:rFonts w:eastAsia="Times New Roman"/>
                <w:b/>
                <w:color w:val="000000"/>
                <w:sz w:val="24"/>
                <w:szCs w:val="24"/>
              </w:rPr>
              <w:t>180</w:t>
            </w:r>
          </w:p>
        </w:tc>
      </w:tr>
    </w:tbl>
    <w:p w:rsidR="00647CAD" w:rsidRDefault="00647CAD" w:rsidP="007B055A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7B055A" w:rsidRPr="0092617F" w:rsidRDefault="005A2732" w:rsidP="007B055A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B005A">
        <w:rPr>
          <w:color w:val="000000"/>
          <w:sz w:val="24"/>
          <w:szCs w:val="24"/>
        </w:rPr>
        <w:t xml:space="preserve">В Программе аспирантуры предусмотрено право аспиранта на участие в формировании </w:t>
      </w:r>
      <w:r>
        <w:rPr>
          <w:color w:val="000000"/>
          <w:sz w:val="24"/>
          <w:szCs w:val="24"/>
        </w:rPr>
        <w:t>индивидуальной</w:t>
      </w:r>
      <w:r w:rsidRPr="003B005A">
        <w:rPr>
          <w:color w:val="000000"/>
          <w:sz w:val="24"/>
          <w:szCs w:val="24"/>
        </w:rPr>
        <w:t xml:space="preserve"> образовательной траектории, данное право закреплено в Порядке выбора обучающимся элективных и факультативных дисциплин. </w:t>
      </w:r>
      <w:r w:rsidRPr="003B005A">
        <w:rPr>
          <w:bCs/>
          <w:iCs/>
          <w:color w:val="000000"/>
          <w:sz w:val="24"/>
          <w:szCs w:val="24"/>
        </w:rPr>
        <w:t xml:space="preserve">После выбора </w:t>
      </w:r>
      <w:r>
        <w:rPr>
          <w:bCs/>
          <w:iCs/>
          <w:color w:val="000000"/>
          <w:sz w:val="24"/>
          <w:szCs w:val="24"/>
        </w:rPr>
        <w:t>аспирантом</w:t>
      </w:r>
      <w:r w:rsidRPr="003B005A">
        <w:rPr>
          <w:bCs/>
          <w:iCs/>
          <w:color w:val="000000"/>
          <w:sz w:val="24"/>
          <w:szCs w:val="24"/>
        </w:rPr>
        <w:t xml:space="preserve"> элективных и факультативных дисциплин набор соответствующих дисциплин и практик становится обязательным для освоения.</w:t>
      </w:r>
    </w:p>
    <w:p w:rsidR="005A2732" w:rsidRDefault="005A2732" w:rsidP="001968E7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pacing w:val="-6"/>
          <w:sz w:val="24"/>
          <w:szCs w:val="24"/>
          <w:lang w:eastAsia="en-US"/>
        </w:rPr>
      </w:pPr>
    </w:p>
    <w:p w:rsidR="001968E7" w:rsidRPr="0092617F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Научный компонент:</w:t>
      </w:r>
    </w:p>
    <w:p w:rsidR="001968E7" w:rsidRPr="0092617F" w:rsidRDefault="001968E7" w:rsidP="00622FF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Научная деятельность, направленная на подготовку диссертации к защите,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заключается в выполнении индивидуального плана научной деятельности, написании, оформлении и представлении диссертации для прохождения итоговой аттестации. 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План научной деятельности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включает в себя: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–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примерный план выполнения научного исследования, 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–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план подготовки диссертации и публикаций, в которых излагаются основные научные результаты диссертации, 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 xml:space="preserve">– 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перечень этапов освоения научного компонента программы аспирантуры,</w:t>
      </w:r>
    </w:p>
    <w:p w:rsidR="001968E7" w:rsidRPr="0092617F" w:rsidRDefault="001968E7" w:rsidP="00622FF1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–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распределение указанных этапов и итоговой аттестации аспирантов.</w:t>
      </w:r>
    </w:p>
    <w:p w:rsidR="001968E7" w:rsidRPr="0092617F" w:rsidRDefault="001968E7" w:rsidP="001968E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92617F">
        <w:rPr>
          <w:rFonts w:eastAsia="Calibri"/>
          <w:b/>
          <w:color w:val="000000"/>
          <w:spacing w:val="-6"/>
          <w:sz w:val="24"/>
          <w:szCs w:val="24"/>
          <w:lang w:eastAsia="en-US"/>
        </w:rPr>
        <w:t>Подготовка публикаций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включает подготовку публикаций, в которых излагаются основные научные результаты диссертации, в рецензируемых и научных изданиях, в приравненных к ним научных изданиях, индексируемых в международных базах данных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Web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of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Science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и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Scopus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наукометрической</w:t>
      </w:r>
      <w:proofErr w:type="spellEnd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базе данных </w:t>
      </w:r>
      <w:proofErr w:type="spellStart"/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Russia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n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Science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Citation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proofErr w:type="spellStart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Index</w:t>
      </w:r>
      <w:proofErr w:type="spellEnd"/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(RSCI)</w:t>
      </w:r>
      <w:r w:rsidRPr="0092617F">
        <w:rPr>
          <w:rFonts w:eastAsia="Calibri"/>
          <w:color w:val="000000"/>
          <w:spacing w:val="-6"/>
          <w:sz w:val="24"/>
          <w:szCs w:val="24"/>
          <w:lang w:eastAsia="en-US"/>
        </w:rPr>
        <w:t>.</w:t>
      </w:r>
    </w:p>
    <w:p w:rsidR="001968E7" w:rsidRPr="005A2732" w:rsidRDefault="001968E7" w:rsidP="005A2732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5A2732">
        <w:rPr>
          <w:rFonts w:eastAsia="Calibri"/>
          <w:b/>
          <w:color w:val="000000"/>
          <w:spacing w:val="-6"/>
          <w:sz w:val="24"/>
          <w:szCs w:val="24"/>
          <w:lang w:eastAsia="en-US"/>
        </w:rPr>
        <w:t>Образовательный компонент:</w:t>
      </w:r>
    </w:p>
    <w:p w:rsidR="001968E7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1968E7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В обязательную часть образовательного компонента программы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 включает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включаются</w:t>
      </w:r>
      <w:r w:rsidR="00647CAD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следующие дисциплины (модули):</w:t>
      </w:r>
    </w:p>
    <w:p w:rsidR="00647CAD" w:rsidRPr="003C1609" w:rsidRDefault="00647CAD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1968E7" w:rsidRPr="003C1609" w:rsidTr="005A0E05">
        <w:tc>
          <w:tcPr>
            <w:tcW w:w="9464" w:type="dxa"/>
            <w:gridSpan w:val="2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2.Образовательный компонент </w:t>
            </w:r>
          </w:p>
        </w:tc>
      </w:tr>
      <w:tr w:rsidR="001968E7" w:rsidRPr="003C1609" w:rsidTr="005A0E05">
        <w:tc>
          <w:tcPr>
            <w:tcW w:w="9464" w:type="dxa"/>
            <w:gridSpan w:val="2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2.1.Дисциплины (модули) 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и философия науки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Методология литературоведческих исследований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древнерусской литературы, литература XVIII века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литературоведения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Психология образовательной деятельности в высшей школе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русской литературы XIX века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2.1.8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История русской литературы XX века</w:t>
            </w:r>
          </w:p>
        </w:tc>
      </w:tr>
      <w:tr w:rsidR="00647CAD" w:rsidRPr="003C1609" w:rsidTr="00A80E90">
        <w:tc>
          <w:tcPr>
            <w:tcW w:w="1526" w:type="dxa"/>
            <w:vAlign w:val="center"/>
          </w:tcPr>
          <w:p w:rsidR="00647CAD" w:rsidRPr="003C1609" w:rsidRDefault="00647CAD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2.1.9</w:t>
            </w: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7CAD" w:rsidRPr="00647CAD" w:rsidRDefault="00647CAD" w:rsidP="00647CAD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47CAD">
              <w:rPr>
                <w:color w:val="000000"/>
                <w:sz w:val="24"/>
                <w:szCs w:val="24"/>
              </w:rPr>
              <w:t>Русская литература и литературы народов Российской Федерации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2.1.10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Дисциплины по выбору Б1.В.ДВ.2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2.1.10.1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Тренинг профессионально ориентированных риторики, дискуссий, общения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2.1.10.2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Педагогическое общение и взаимодействие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2.1.11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Дисциплины по выбору Б1.В.ДВ.3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2.1.11.1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Аксиологические основы педагогики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2.1.11.2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Педагогическая антропология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2.1.12(Ф)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2.1.12.1(Ф)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Нормативно-правовые основы высшего образования</w:t>
            </w:r>
          </w:p>
        </w:tc>
      </w:tr>
      <w:tr w:rsidR="001968E7" w:rsidRPr="003C1609" w:rsidTr="005A0E05">
        <w:tc>
          <w:tcPr>
            <w:tcW w:w="1526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2.1.12.2(Ф)</w:t>
            </w:r>
          </w:p>
        </w:tc>
        <w:tc>
          <w:tcPr>
            <w:tcW w:w="7938" w:type="dxa"/>
            <w:vAlign w:val="center"/>
          </w:tcPr>
          <w:p w:rsidR="001968E7" w:rsidRPr="003C1609" w:rsidRDefault="001968E7" w:rsidP="00647C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3C1609">
              <w:rPr>
                <w:rFonts w:eastAsia="Times New Roman"/>
                <w:color w:val="000000"/>
                <w:sz w:val="24"/>
                <w:szCs w:val="24"/>
              </w:rPr>
              <w:t>Информационные технологии в науке и образовании</w:t>
            </w:r>
          </w:p>
        </w:tc>
      </w:tr>
    </w:tbl>
    <w:p w:rsidR="00647CAD" w:rsidRDefault="00647CAD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</w:p>
    <w:p w:rsidR="001968E7" w:rsidRPr="003C1609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>Для всех дисциплин минимальный объем составляет 36 часов (1 зачетная единица).</w:t>
      </w:r>
    </w:p>
    <w:p w:rsidR="001968E7" w:rsidRPr="003C1609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b/>
          <w:color w:val="000000"/>
          <w:spacing w:val="-6"/>
          <w:sz w:val="24"/>
          <w:szCs w:val="24"/>
          <w:lang w:eastAsia="en-US"/>
        </w:rPr>
        <w:t>Практика</w:t>
      </w:r>
      <w:r w:rsidR="00C92EAC" w:rsidRPr="003C1609">
        <w:rPr>
          <w:rFonts w:eastAsia="Calibri"/>
          <w:b/>
          <w:color w:val="000000"/>
          <w:spacing w:val="-6"/>
          <w:sz w:val="24"/>
          <w:szCs w:val="24"/>
          <w:lang w:eastAsia="en-US"/>
        </w:rPr>
        <w:t>:</w:t>
      </w:r>
    </w:p>
    <w:p w:rsidR="001968E7" w:rsidRPr="003C1609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Практики по получению профессиональных умений и опыта профессиональной деятельности – педагогическая </w:t>
      </w:r>
      <w:r w:rsidR="00CE004B"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практика 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>и научно-исследовательская практик</w:t>
      </w:r>
      <w:r w:rsidR="00CE004B"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>а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. </w:t>
      </w:r>
    </w:p>
    <w:p w:rsidR="001968E7" w:rsidRPr="00647CAD" w:rsidRDefault="001968E7" w:rsidP="001968E7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spacing w:val="-6"/>
          <w:sz w:val="24"/>
          <w:szCs w:val="24"/>
          <w:lang w:eastAsia="en-US"/>
        </w:rPr>
      </w:pPr>
      <w:r w:rsidRPr="003C1609">
        <w:rPr>
          <w:rFonts w:eastAsia="Calibri"/>
          <w:b/>
          <w:color w:val="000000"/>
          <w:spacing w:val="-6"/>
          <w:sz w:val="24"/>
          <w:szCs w:val="24"/>
          <w:lang w:eastAsia="en-US"/>
        </w:rPr>
        <w:t>Итоговая аттестация</w:t>
      </w:r>
      <w:r w:rsidRPr="003C1609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включает</w:t>
      </w:r>
      <w:r w:rsidR="005A2732" w:rsidRP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оценк</w:t>
      </w:r>
      <w:r w:rsidR="005A2732">
        <w:rPr>
          <w:rFonts w:eastAsia="Calibri"/>
          <w:color w:val="000000"/>
          <w:spacing w:val="-6"/>
          <w:sz w:val="24"/>
          <w:szCs w:val="24"/>
          <w:lang w:eastAsia="en-US"/>
        </w:rPr>
        <w:t>у</w:t>
      </w:r>
      <w:r w:rsidR="005A2732" w:rsidRPr="005A2732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диссертации на предмет ее соответствия критериям, установленным Федеральным законом от 23 августа 1996 г. № 127-ФЗ «О науке и государственной научно-технической политике», Положению о присуждении научных степеней, утвержденное Постановлением Правительства Российской Федерации от 24 сентября 2013 г. № 842; </w:t>
      </w:r>
      <w:r w:rsidR="005A2732" w:rsidRPr="00647CAD">
        <w:rPr>
          <w:rFonts w:eastAsia="Calibri"/>
          <w:color w:val="000000"/>
          <w:spacing w:val="-6"/>
          <w:sz w:val="24"/>
          <w:szCs w:val="24"/>
          <w:lang w:eastAsia="en-US"/>
        </w:rPr>
        <w:t>Номенклатуре научных специальностей, по которым присуждаются ученые степени, утвержденная приказом Министерства науки и высшего образования Российской Федерации от 24 февраля 2021 г. № 118</w:t>
      </w:r>
      <w:r w:rsidRPr="00647CAD">
        <w:rPr>
          <w:rFonts w:eastAsia="Calibri"/>
          <w:color w:val="000000"/>
          <w:spacing w:val="-6"/>
          <w:sz w:val="24"/>
          <w:szCs w:val="24"/>
          <w:lang w:eastAsia="en-US"/>
        </w:rPr>
        <w:t>.</w:t>
      </w:r>
    </w:p>
    <w:p w:rsidR="00622FF1" w:rsidRPr="0092617F" w:rsidRDefault="00622FF1" w:rsidP="00622FF1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647CAD">
        <w:rPr>
          <w:rFonts w:eastAsia="Times New Roman"/>
          <w:b/>
          <w:bCs/>
          <w:color w:val="000000"/>
          <w:sz w:val="24"/>
          <w:szCs w:val="24"/>
        </w:rPr>
        <w:t>4.2 Дисциплинарно-модульные программные документы программы подготовки научных и научно-педагогических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622FF1" w:rsidRPr="0092617F" w:rsidRDefault="00622FF1" w:rsidP="00622FF1">
      <w:pPr>
        <w:spacing w:line="240" w:lineRule="auto"/>
        <w:rPr>
          <w:rFonts w:eastAsia="Times New Roman"/>
          <w:b/>
          <w:bCs/>
          <w:i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iCs/>
          <w:color w:val="000000"/>
          <w:sz w:val="24"/>
          <w:szCs w:val="24"/>
        </w:rPr>
        <w:t>4.2.1 Рабочие программы дисциплин (модулей) с приложением ФОС</w:t>
      </w:r>
    </w:p>
    <w:p w:rsidR="00622FF1" w:rsidRPr="00B12A12" w:rsidRDefault="00622FF1" w:rsidP="00B12A12">
      <w:pPr>
        <w:spacing w:line="240" w:lineRule="auto"/>
        <w:rPr>
          <w:rFonts w:eastAsia="Times New Roman"/>
          <w:bCs/>
          <w:iCs/>
          <w:color w:val="000000"/>
          <w:sz w:val="24"/>
          <w:szCs w:val="24"/>
        </w:rPr>
      </w:pPr>
      <w:r w:rsidRPr="00B12A12">
        <w:rPr>
          <w:rFonts w:eastAsia="Times New Roman"/>
          <w:bCs/>
          <w:iCs/>
          <w:color w:val="000000"/>
          <w:sz w:val="24"/>
          <w:szCs w:val="24"/>
        </w:rPr>
        <w:t xml:space="preserve">В программе аспирантуры приведены рабочие программы всех дисциплин (модулей) учебного плана, включая элективные и факультативные дисциплины. </w:t>
      </w:r>
    </w:p>
    <w:p w:rsidR="00B12A12" w:rsidRPr="00B12A12" w:rsidRDefault="00B12A12" w:rsidP="00B12A12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В аннотации учебной программы</w:t>
      </w:r>
      <w:r w:rsidRPr="00B12A12">
        <w:rPr>
          <w:color w:val="000000"/>
          <w:sz w:val="24"/>
          <w:szCs w:val="24"/>
        </w:rPr>
        <w:t xml:space="preserve"> указываются цели и задачи освоения дисциплины, место дисциплины в структуре образовательной программы, требования к результатам освоения дисциплины, сведения об общей трудоемкости дисциплины, формах и основном содержании дисциплины. </w:t>
      </w:r>
    </w:p>
    <w:p w:rsidR="0052011B" w:rsidRDefault="0052011B" w:rsidP="00B12A12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Рабочая программа дисциплины содержит</w:t>
      </w:r>
      <w:r w:rsidRPr="00B12A12">
        <w:rPr>
          <w:color w:val="000000"/>
          <w:sz w:val="24"/>
          <w:szCs w:val="24"/>
        </w:rPr>
        <w:t xml:space="preserve"> сведения о трудоемкости программы, </w:t>
      </w:r>
      <w:r>
        <w:rPr>
          <w:color w:val="000000"/>
          <w:sz w:val="24"/>
          <w:szCs w:val="24"/>
        </w:rPr>
        <w:t xml:space="preserve">цели и </w:t>
      </w:r>
      <w:r w:rsidRPr="00B12A12">
        <w:rPr>
          <w:color w:val="000000"/>
          <w:sz w:val="24"/>
          <w:szCs w:val="24"/>
        </w:rPr>
        <w:t xml:space="preserve">задачах дисциплины, </w:t>
      </w:r>
      <w:r>
        <w:rPr>
          <w:color w:val="000000"/>
          <w:sz w:val="24"/>
          <w:szCs w:val="24"/>
        </w:rPr>
        <w:t xml:space="preserve">месте дисциплины в структуре программы аспирантуры, </w:t>
      </w:r>
      <w:r w:rsidRPr="00B12A12">
        <w:rPr>
          <w:color w:val="000000"/>
          <w:sz w:val="24"/>
          <w:szCs w:val="24"/>
        </w:rPr>
        <w:t xml:space="preserve">требованиях к </w:t>
      </w:r>
      <w:r w:rsidRPr="0052011B">
        <w:rPr>
          <w:color w:val="000000"/>
          <w:sz w:val="24"/>
          <w:szCs w:val="24"/>
        </w:rPr>
        <w:t>результатам освоения дисциплины</w:t>
      </w:r>
      <w:r w:rsidRPr="00B12A12">
        <w:rPr>
          <w:color w:val="000000"/>
          <w:sz w:val="24"/>
          <w:szCs w:val="24"/>
        </w:rPr>
        <w:t>, учебно-тематическом планировании дисциплины, содержании дисциплины по темам,</w:t>
      </w:r>
      <w:r w:rsidRPr="00B12A12">
        <w:rPr>
          <w:sz w:val="24"/>
          <w:szCs w:val="24"/>
        </w:rPr>
        <w:t xml:space="preserve"> </w:t>
      </w:r>
      <w:r w:rsidRPr="00B12A12">
        <w:rPr>
          <w:color w:val="000000"/>
          <w:sz w:val="24"/>
          <w:szCs w:val="24"/>
        </w:rPr>
        <w:t>учебно-</w:t>
      </w:r>
      <w:r w:rsidRPr="00B12A12">
        <w:rPr>
          <w:bCs/>
          <w:color w:val="000000"/>
          <w:sz w:val="24"/>
          <w:szCs w:val="24"/>
        </w:rPr>
        <w:t>методическом</w:t>
      </w:r>
      <w:r w:rsidRPr="00B12A12">
        <w:rPr>
          <w:color w:val="000000"/>
          <w:sz w:val="24"/>
          <w:szCs w:val="24"/>
        </w:rPr>
        <w:t xml:space="preserve"> и информационном обеспечении дисциплины, материально-техническом обеспечении </w:t>
      </w:r>
      <w:r>
        <w:rPr>
          <w:color w:val="000000"/>
          <w:sz w:val="24"/>
          <w:szCs w:val="24"/>
        </w:rPr>
        <w:t>дисциплины</w:t>
      </w:r>
      <w:r w:rsidRPr="00B12A12">
        <w:rPr>
          <w:color w:val="000000"/>
          <w:sz w:val="24"/>
          <w:szCs w:val="24"/>
        </w:rPr>
        <w:t>.</w:t>
      </w:r>
    </w:p>
    <w:p w:rsidR="00B12A12" w:rsidRPr="00B12A12" w:rsidRDefault="00B12A12" w:rsidP="00B12A12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Методические материалы</w:t>
      </w:r>
      <w:r w:rsidRPr="00B12A12">
        <w:rPr>
          <w:color w:val="000000"/>
          <w:sz w:val="24"/>
          <w:szCs w:val="24"/>
        </w:rPr>
        <w:t xml:space="preserve"> разрабатываются в целом для организации самостоятельной работы аспирантов по освоению содержания дисциплины.</w:t>
      </w:r>
    </w:p>
    <w:p w:rsidR="00B12A12" w:rsidRDefault="00B12A12" w:rsidP="00B12A12">
      <w:pPr>
        <w:spacing w:line="240" w:lineRule="auto"/>
        <w:rPr>
          <w:color w:val="000000"/>
          <w:sz w:val="24"/>
          <w:szCs w:val="24"/>
        </w:rPr>
      </w:pPr>
      <w:r w:rsidRPr="00B12A12">
        <w:rPr>
          <w:b/>
          <w:i/>
          <w:color w:val="000000"/>
          <w:sz w:val="24"/>
          <w:szCs w:val="24"/>
        </w:rPr>
        <w:t>Фонд оценочных материалов</w:t>
      </w:r>
      <w:r w:rsidRPr="00B12A12">
        <w:rPr>
          <w:color w:val="000000"/>
          <w:sz w:val="24"/>
          <w:szCs w:val="24"/>
        </w:rPr>
        <w:t xml:space="preserve"> создается для осуществления контроля уровня </w:t>
      </w:r>
      <w:r w:rsidR="00E422F9">
        <w:rPr>
          <w:color w:val="000000"/>
          <w:sz w:val="24"/>
          <w:szCs w:val="24"/>
        </w:rPr>
        <w:t>знаний, умений, владений по дисциплине</w:t>
      </w:r>
      <w:r w:rsidRPr="00B12A12">
        <w:rPr>
          <w:color w:val="000000"/>
          <w:sz w:val="24"/>
          <w:szCs w:val="24"/>
        </w:rPr>
        <w:t xml:space="preserve">. В структуру фонда оценочных материалов входит паспорт оценочных средств, </w:t>
      </w:r>
      <w:r w:rsidR="00E422F9">
        <w:rPr>
          <w:rFonts w:eastAsia="Times New Roman"/>
          <w:color w:val="000000"/>
          <w:sz w:val="24"/>
          <w:szCs w:val="24"/>
        </w:rPr>
        <w:t>п</w:t>
      </w:r>
      <w:r w:rsidR="00E422F9" w:rsidRPr="0092617F">
        <w:rPr>
          <w:rFonts w:eastAsia="Times New Roman"/>
          <w:color w:val="000000"/>
          <w:sz w:val="24"/>
          <w:szCs w:val="24"/>
        </w:rPr>
        <w:t>ланируемые результаты обучения и критерии их оценивания</w:t>
      </w:r>
      <w:r w:rsidR="00E422F9">
        <w:rPr>
          <w:rFonts w:eastAsia="Times New Roman"/>
          <w:color w:val="000000"/>
          <w:sz w:val="24"/>
          <w:szCs w:val="24"/>
        </w:rPr>
        <w:t>,</w:t>
      </w:r>
      <w:r w:rsidR="00E422F9" w:rsidRPr="00B12A12">
        <w:rPr>
          <w:color w:val="000000"/>
          <w:sz w:val="24"/>
          <w:szCs w:val="24"/>
        </w:rPr>
        <w:t xml:space="preserve"> </w:t>
      </w:r>
      <w:r w:rsidRPr="00B12A12">
        <w:rPr>
          <w:color w:val="000000"/>
          <w:sz w:val="24"/>
          <w:szCs w:val="24"/>
        </w:rPr>
        <w:t xml:space="preserve">комплект заданий для осуществления предусмотренных программой </w:t>
      </w:r>
      <w:r w:rsidR="00E422F9">
        <w:rPr>
          <w:color w:val="000000"/>
          <w:sz w:val="24"/>
          <w:szCs w:val="24"/>
        </w:rPr>
        <w:t xml:space="preserve">текущего </w:t>
      </w:r>
      <w:r w:rsidRPr="00B12A12">
        <w:rPr>
          <w:color w:val="000000"/>
          <w:sz w:val="24"/>
          <w:szCs w:val="24"/>
        </w:rPr>
        <w:t xml:space="preserve">контроля, </w:t>
      </w:r>
      <w:r w:rsidR="00E422F9">
        <w:rPr>
          <w:color w:val="000000"/>
          <w:sz w:val="24"/>
          <w:szCs w:val="24"/>
        </w:rPr>
        <w:t xml:space="preserve">промежуточной аттестации, </w:t>
      </w:r>
      <w:r w:rsidRPr="00B12A12">
        <w:rPr>
          <w:color w:val="000000"/>
          <w:sz w:val="24"/>
          <w:szCs w:val="24"/>
        </w:rPr>
        <w:t>технологическая карта оценочных материалов.</w:t>
      </w:r>
    </w:p>
    <w:p w:rsidR="00622FF1" w:rsidRPr="0092617F" w:rsidRDefault="00622FF1" w:rsidP="00622FF1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iCs/>
          <w:color w:val="000000"/>
          <w:sz w:val="24"/>
          <w:szCs w:val="24"/>
        </w:rPr>
        <w:t>4.2.2 Рабочие программы практик с приложением ФОС</w:t>
      </w:r>
    </w:p>
    <w:p w:rsidR="00622FF1" w:rsidRPr="00A92F38" w:rsidRDefault="00622FF1" w:rsidP="00A92F38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A92F38">
        <w:rPr>
          <w:rFonts w:eastAsia="Times New Roman"/>
          <w:bCs/>
          <w:color w:val="000000"/>
          <w:sz w:val="24"/>
          <w:szCs w:val="24"/>
        </w:rPr>
        <w:t xml:space="preserve">В соответствии с ФГТ блок «Практики» программы аспирантуры является обязательным и представляет собой </w:t>
      </w:r>
      <w:r w:rsidRPr="00A92F38">
        <w:rPr>
          <w:rFonts w:eastAsia="Times New Roman"/>
          <w:bCs/>
          <w:iCs/>
          <w:color w:val="000000"/>
          <w:sz w:val="24"/>
          <w:szCs w:val="24"/>
        </w:rPr>
        <w:t>вид учебной деятельности</w:t>
      </w:r>
      <w:r w:rsidRPr="00A92F38">
        <w:rPr>
          <w:rFonts w:eastAsia="Times New Roman"/>
          <w:bCs/>
          <w:color w:val="000000"/>
          <w:sz w:val="24"/>
          <w:szCs w:val="24"/>
        </w:rPr>
        <w:t>.</w:t>
      </w:r>
    </w:p>
    <w:p w:rsidR="00A92F38" w:rsidRPr="00A92F38" w:rsidRDefault="00A92F38" w:rsidP="00A92F38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A92F38">
        <w:rPr>
          <w:b/>
          <w:i/>
          <w:color w:val="000000"/>
          <w:sz w:val="24"/>
          <w:szCs w:val="24"/>
        </w:rPr>
        <w:t>Программа практик</w:t>
      </w:r>
      <w:r w:rsidRPr="00A92F38">
        <w:rPr>
          <w:color w:val="000000"/>
          <w:sz w:val="24"/>
          <w:szCs w:val="24"/>
        </w:rPr>
        <w:t xml:space="preserve"> описывает содержание и требования к </w:t>
      </w:r>
      <w:r w:rsidRPr="00A92F38">
        <w:rPr>
          <w:bCs/>
          <w:iCs/>
          <w:color w:val="000000"/>
          <w:sz w:val="24"/>
          <w:szCs w:val="24"/>
        </w:rPr>
        <w:t xml:space="preserve">практике, включающей научно-исследовательскую практику, содержание которой направлено на получение профессиональных умений и опыта научно-исследовательской деятельности в соответствии с направленностью подготовки и темой </w:t>
      </w:r>
      <w:r>
        <w:rPr>
          <w:bCs/>
          <w:iCs/>
          <w:color w:val="000000"/>
          <w:sz w:val="24"/>
          <w:szCs w:val="24"/>
        </w:rPr>
        <w:t>диссертации</w:t>
      </w:r>
      <w:r w:rsidRPr="00A92F38">
        <w:rPr>
          <w:bCs/>
          <w:iCs/>
          <w:color w:val="000000"/>
          <w:sz w:val="24"/>
          <w:szCs w:val="24"/>
        </w:rPr>
        <w:t>; и педагогическую практику, содержание которой направлено на получение профессиональных умений и опыта преподавательской деятельности по образовательным программам высшего образования. Основные требования к организации и содержанию практики изложены в Положении о практике аспирантов, осваивающих о</w:t>
      </w:r>
      <w:r w:rsidRPr="00A92F38">
        <w:rPr>
          <w:color w:val="000000"/>
          <w:sz w:val="24"/>
          <w:szCs w:val="24"/>
        </w:rPr>
        <w:t xml:space="preserve">бразовательные программы подготовки научно-педагогических кадров в аспирантуре </w:t>
      </w:r>
      <w:r w:rsidRPr="00A92F38">
        <w:rPr>
          <w:bCs/>
          <w:color w:val="000000"/>
          <w:sz w:val="24"/>
          <w:szCs w:val="24"/>
        </w:rPr>
        <w:t>государственного бюджетного образовательного учреждения высшего образования «Ставропольский государственный педагогический институт»</w:t>
      </w:r>
      <w:r w:rsidRPr="00A92F38">
        <w:rPr>
          <w:color w:val="000000"/>
          <w:sz w:val="24"/>
          <w:szCs w:val="24"/>
        </w:rPr>
        <w:t>.</w:t>
      </w:r>
    </w:p>
    <w:p w:rsidR="00A92F38" w:rsidRPr="00A92F38" w:rsidRDefault="00A92F38" w:rsidP="00A92F38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A92F38">
        <w:rPr>
          <w:bCs/>
          <w:iCs/>
          <w:color w:val="000000"/>
          <w:sz w:val="24"/>
          <w:szCs w:val="24"/>
        </w:rPr>
        <w:t>Способы проведения практики: стационарная, выездная. Практики могут проводиться в структурных подразделениях Института и его филиалах.</w:t>
      </w:r>
    </w:p>
    <w:p w:rsidR="00A92F38" w:rsidRPr="00A92F38" w:rsidRDefault="00A92F38" w:rsidP="00A92F38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A92F38">
        <w:rPr>
          <w:bCs/>
          <w:iCs/>
          <w:color w:val="000000"/>
          <w:sz w:val="24"/>
          <w:szCs w:val="24"/>
        </w:rPr>
        <w:t xml:space="preserve">Для лиц с ограниченными возможностями здоровья выбор мест  прохождения практик учитывает состояние здоровья и требования по доступности. </w:t>
      </w:r>
    </w:p>
    <w:p w:rsidR="00A92F38" w:rsidRDefault="00A92F38" w:rsidP="00A92F38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A92F38">
        <w:rPr>
          <w:color w:val="000000"/>
          <w:sz w:val="24"/>
          <w:szCs w:val="24"/>
        </w:rPr>
        <w:t>Практики организуются дискретно (по форме), по видам практик – путем выделения в календарном учебном графике непрерывного периода учебного времени для проведения каждого вида (совокупности видов) практики.</w:t>
      </w:r>
    </w:p>
    <w:p w:rsidR="00ED3F89" w:rsidRPr="00A92F38" w:rsidRDefault="00ED3F89" w:rsidP="00A92F38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ED3F89" w:rsidRPr="003C1609" w:rsidRDefault="00ED3F89" w:rsidP="00ED3F89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5. РЕСУРСНОЕ ОБЕСПЕЧЕНИЕ ПРОГРАММЫ ПОДГОТОВКИ НАУЧНЫХ И НАУЧНО-ПЕДАГОГИЧЕСКИХ КАДРОВ В АСПИРАНТУРЕ ПО НАУЧНОЙ </w:t>
      </w:r>
      <w:r w:rsidR="005A2732" w:rsidRPr="0092617F">
        <w:rPr>
          <w:rFonts w:eastAsia="Times New Roman"/>
          <w:b/>
          <w:bCs/>
          <w:color w:val="000000"/>
          <w:sz w:val="24"/>
          <w:szCs w:val="24"/>
        </w:rPr>
        <w:t xml:space="preserve">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C92EAC" w:rsidRDefault="00ED3F89" w:rsidP="00ED3F89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3C1609">
        <w:rPr>
          <w:rFonts w:eastAsia="Times New Roman"/>
          <w:b/>
          <w:bCs/>
          <w:color w:val="000000"/>
          <w:sz w:val="24"/>
          <w:szCs w:val="24"/>
        </w:rPr>
        <w:t xml:space="preserve">5.1 Информационное обеспечение образовательного процесса при реализации программы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ED3F89" w:rsidRPr="0092617F" w:rsidRDefault="00ED3F89" w:rsidP="00ED3F89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5.1.1 Обеспечение учебной и учебно-методической литературой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410A26" w:rsidRPr="008A124F" w:rsidRDefault="00410A26" w:rsidP="008A124F">
      <w:pPr>
        <w:adjustRightInd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По дисциплинам всех блоков рабочего учебного плана вуз располагает основными учебниками и учебными пособиями. </w:t>
      </w:r>
      <w:r w:rsidR="008A124F" w:rsidRPr="008A124F">
        <w:rPr>
          <w:color w:val="000000"/>
          <w:sz w:val="24"/>
          <w:szCs w:val="24"/>
        </w:rPr>
        <w:t>Инс</w:t>
      </w:r>
      <w:r w:rsidR="008A124F">
        <w:rPr>
          <w:color w:val="000000"/>
          <w:sz w:val="24"/>
          <w:szCs w:val="24"/>
        </w:rPr>
        <w:t>т</w:t>
      </w:r>
      <w:r w:rsidR="008A124F" w:rsidRPr="008A124F">
        <w:rPr>
          <w:color w:val="000000"/>
          <w:sz w:val="24"/>
          <w:szCs w:val="24"/>
        </w:rPr>
        <w:t>итут обеспечивает доступ к учебно-методическим материалам, библиотечным фондам и библиотечно-справочным системам, профессиональным базам данных, состав которых определен программой аспирантуры и индивидуальным планом работы.</w:t>
      </w:r>
    </w:p>
    <w:p w:rsidR="008A124F" w:rsidRDefault="00410A26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5.1.2 Обеспечение официальными, периодическими, справочно-библиографическими изданиями, научной литературой</w:t>
      </w:r>
    </w:p>
    <w:p w:rsidR="00362C55" w:rsidRPr="00362C55" w:rsidRDefault="00362C55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Аспиранты обеспечены доступом к </w:t>
      </w:r>
      <w:r w:rsidRPr="00362C55">
        <w:rPr>
          <w:rFonts w:eastAsia="Times New Roman"/>
          <w:color w:val="000000"/>
          <w:sz w:val="24"/>
          <w:szCs w:val="24"/>
        </w:rPr>
        <w:t>официальным, периодическим, справочно-библиографическим изданиям, научной литературе:</w:t>
      </w:r>
    </w:p>
    <w:p w:rsidR="00362C55" w:rsidRPr="005A2732" w:rsidRDefault="00362C55" w:rsidP="005A2732">
      <w:pPr>
        <w:widowControl w:val="0"/>
        <w:numPr>
          <w:ilvl w:val="0"/>
          <w:numId w:val="36"/>
        </w:numPr>
        <w:spacing w:line="240" w:lineRule="auto"/>
        <w:rPr>
          <w:rStyle w:val="aa"/>
          <w:color w:val="000000"/>
          <w:sz w:val="24"/>
          <w:szCs w:val="24"/>
          <w:u w:val="none"/>
        </w:rPr>
      </w:pPr>
      <w:r w:rsidRPr="00ED6245">
        <w:rPr>
          <w:color w:val="000000"/>
          <w:sz w:val="24"/>
          <w:szCs w:val="24"/>
        </w:rPr>
        <w:t xml:space="preserve">Научный архив. – Режим доступа: </w:t>
      </w:r>
      <w:hyperlink r:id="rId12" w:history="1">
        <w:r w:rsidR="005A2732" w:rsidRPr="00954C47">
          <w:rPr>
            <w:rStyle w:val="aa"/>
            <w:sz w:val="24"/>
            <w:szCs w:val="24"/>
            <w:shd w:val="clear" w:color="auto" w:fill="FFFFFF"/>
          </w:rPr>
          <w:t>https://научныйархив.рф</w:t>
        </w:r>
      </w:hyperlink>
    </w:p>
    <w:p w:rsidR="00294F0A" w:rsidRDefault="00294F0A" w:rsidP="00294F0A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294F0A">
        <w:rPr>
          <w:color w:val="000000"/>
          <w:sz w:val="24"/>
          <w:szCs w:val="24"/>
        </w:rPr>
        <w:t>Научная электронная библиотека «</w:t>
      </w:r>
      <w:proofErr w:type="spellStart"/>
      <w:r w:rsidRPr="00294F0A">
        <w:rPr>
          <w:color w:val="000000"/>
          <w:sz w:val="24"/>
          <w:szCs w:val="24"/>
        </w:rPr>
        <w:t>КиберЛенинка</w:t>
      </w:r>
      <w:proofErr w:type="spellEnd"/>
      <w:r w:rsidRPr="00294F0A">
        <w:rPr>
          <w:color w:val="000000"/>
          <w:sz w:val="24"/>
          <w:szCs w:val="24"/>
        </w:rPr>
        <w:t>»</w:t>
      </w:r>
      <w:r w:rsidR="00BE4868">
        <w:rPr>
          <w:color w:val="000000"/>
          <w:sz w:val="24"/>
          <w:szCs w:val="24"/>
        </w:rPr>
        <w:t>.</w:t>
      </w:r>
      <w:r w:rsidR="00BE4868" w:rsidRPr="00BE4868">
        <w:rPr>
          <w:color w:val="000000"/>
          <w:sz w:val="24"/>
          <w:szCs w:val="24"/>
        </w:rPr>
        <w:t xml:space="preserve"> </w:t>
      </w:r>
      <w:r w:rsidR="00BE4868" w:rsidRPr="00ED6245">
        <w:rPr>
          <w:color w:val="000000"/>
          <w:sz w:val="24"/>
          <w:szCs w:val="24"/>
        </w:rPr>
        <w:t xml:space="preserve"> – Режим доступа: </w:t>
      </w:r>
      <w:r>
        <w:rPr>
          <w:color w:val="000000"/>
          <w:sz w:val="24"/>
          <w:szCs w:val="24"/>
        </w:rPr>
        <w:t xml:space="preserve"> </w:t>
      </w:r>
      <w:hyperlink r:id="rId13" w:history="1">
        <w:r w:rsidRPr="00954C47">
          <w:rPr>
            <w:rStyle w:val="aa"/>
            <w:sz w:val="24"/>
            <w:szCs w:val="24"/>
          </w:rPr>
          <w:t>https://cyberleninka.ru</w:t>
        </w:r>
      </w:hyperlink>
    </w:p>
    <w:p w:rsidR="00294F0A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Журнальный зал: </w:t>
      </w:r>
      <w:r w:rsidRPr="00BE4868">
        <w:rPr>
          <w:color w:val="000000"/>
          <w:sz w:val="24"/>
          <w:szCs w:val="24"/>
        </w:rPr>
        <w:t>русский толстый журнал как эстетический феномен</w:t>
      </w:r>
      <w:r w:rsidRPr="00ED6245">
        <w:rPr>
          <w:color w:val="000000"/>
          <w:sz w:val="24"/>
          <w:szCs w:val="24"/>
        </w:rPr>
        <w:t>. – Режим доступа:</w:t>
      </w:r>
      <w:r w:rsidRPr="00BE4868">
        <w:t xml:space="preserve"> </w:t>
      </w:r>
      <w:hyperlink r:id="rId14" w:history="1">
        <w:r w:rsidRPr="00954C47">
          <w:rPr>
            <w:rStyle w:val="aa"/>
            <w:sz w:val="24"/>
            <w:szCs w:val="24"/>
          </w:rPr>
          <w:t>https://magazines.gorky.media</w:t>
        </w:r>
      </w:hyperlink>
    </w:p>
    <w:p w:rsidR="00BE4868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Журнальный мир: единый ресурс русскоязычных литературных журналов и альманахов</w:t>
      </w:r>
      <w:r w:rsidRPr="00ED6245">
        <w:rPr>
          <w:color w:val="000000"/>
          <w:sz w:val="24"/>
          <w:szCs w:val="24"/>
        </w:rPr>
        <w:t>. – Режим доступа:</w:t>
      </w:r>
      <w:r w:rsidRPr="00BE4868">
        <w:t xml:space="preserve"> </w:t>
      </w:r>
      <w:hyperlink r:id="rId15" w:history="1">
        <w:r w:rsidRPr="00954C47">
          <w:rPr>
            <w:rStyle w:val="aa"/>
            <w:sz w:val="24"/>
            <w:szCs w:val="24"/>
          </w:rPr>
          <w:t>https://журнальныймир.рф</w:t>
        </w:r>
      </w:hyperlink>
    </w:p>
    <w:p w:rsidR="00BE4868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Эмигрантика</w:t>
      </w:r>
      <w:proofErr w:type="spellEnd"/>
      <w:r>
        <w:rPr>
          <w:color w:val="000000"/>
          <w:sz w:val="24"/>
          <w:szCs w:val="24"/>
        </w:rPr>
        <w:t>: с</w:t>
      </w:r>
      <w:r w:rsidRPr="00BE4868">
        <w:rPr>
          <w:color w:val="000000"/>
          <w:sz w:val="24"/>
          <w:szCs w:val="24"/>
        </w:rPr>
        <w:t>водный каталог периодики русского зарубежья</w:t>
      </w:r>
      <w:r w:rsidRPr="00ED6245">
        <w:rPr>
          <w:color w:val="000000"/>
          <w:sz w:val="24"/>
          <w:szCs w:val="24"/>
        </w:rPr>
        <w:t>. – Режим доступа:</w:t>
      </w:r>
      <w:r>
        <w:rPr>
          <w:color w:val="000000"/>
          <w:sz w:val="24"/>
          <w:szCs w:val="24"/>
        </w:rPr>
        <w:t xml:space="preserve"> </w:t>
      </w:r>
      <w:hyperlink r:id="rId16" w:history="1">
        <w:r w:rsidRPr="00954C47">
          <w:rPr>
            <w:rStyle w:val="aa"/>
            <w:sz w:val="24"/>
            <w:szCs w:val="24"/>
          </w:rPr>
          <w:t>http://www.emigrantica.ru</w:t>
        </w:r>
      </w:hyperlink>
    </w:p>
    <w:p w:rsidR="00BE4868" w:rsidRDefault="00BE4868" w:rsidP="00BE4868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Электронная библиотека</w:t>
      </w:r>
      <w:r w:rsidRPr="00BE4868">
        <w:rPr>
          <w:color w:val="000000"/>
          <w:sz w:val="24"/>
          <w:szCs w:val="24"/>
        </w:rPr>
        <w:t xml:space="preserve"> РНБ</w:t>
      </w:r>
      <w:r w:rsidRPr="00ED6245">
        <w:rPr>
          <w:color w:val="000000"/>
          <w:sz w:val="24"/>
          <w:szCs w:val="24"/>
        </w:rPr>
        <w:t>. – Режим доступа:</w:t>
      </w:r>
      <w:r>
        <w:rPr>
          <w:color w:val="000000"/>
          <w:sz w:val="24"/>
          <w:szCs w:val="24"/>
        </w:rPr>
        <w:t xml:space="preserve"> </w:t>
      </w:r>
      <w:hyperlink r:id="rId17" w:history="1">
        <w:r w:rsidRPr="00954C47">
          <w:rPr>
            <w:rStyle w:val="aa"/>
            <w:sz w:val="24"/>
            <w:szCs w:val="24"/>
          </w:rPr>
          <w:t>https://nlr.ru/elibrary</w:t>
        </w:r>
      </w:hyperlink>
    </w:p>
    <w:p w:rsidR="005A2732" w:rsidRDefault="005A2732" w:rsidP="001A0F4F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Государственный каталог Музейного фонда Российской Федерации</w:t>
      </w:r>
      <w:r>
        <w:rPr>
          <w:color w:val="000000"/>
          <w:sz w:val="24"/>
          <w:szCs w:val="24"/>
        </w:rPr>
        <w:t>.</w:t>
      </w:r>
      <w:r w:rsidRPr="005A2732">
        <w:rPr>
          <w:color w:val="000000"/>
          <w:sz w:val="24"/>
          <w:szCs w:val="24"/>
          <w:shd w:val="clear" w:color="auto" w:fill="FFFFFF"/>
        </w:rPr>
        <w:t xml:space="preserve"> </w:t>
      </w:r>
      <w:r w:rsidRPr="005A2732">
        <w:rPr>
          <w:color w:val="000000"/>
          <w:sz w:val="24"/>
          <w:szCs w:val="24"/>
        </w:rPr>
        <w:t xml:space="preserve">– Режим доступа: </w:t>
      </w:r>
      <w:hyperlink r:id="rId18" w:anchor="/" w:history="1">
        <w:r w:rsidRPr="005A2732">
          <w:rPr>
            <w:rStyle w:val="aa"/>
            <w:sz w:val="24"/>
            <w:szCs w:val="24"/>
          </w:rPr>
          <w:t>https://goskatalog.ru/portal/#/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Госфильмофонд России</w:t>
      </w:r>
      <w:r>
        <w:rPr>
          <w:color w:val="000000"/>
          <w:sz w:val="24"/>
          <w:szCs w:val="24"/>
        </w:rPr>
        <w:t xml:space="preserve">. </w:t>
      </w:r>
      <w:r w:rsidRPr="00ED6245">
        <w:rPr>
          <w:color w:val="000000"/>
          <w:sz w:val="24"/>
          <w:szCs w:val="24"/>
        </w:rPr>
        <w:t xml:space="preserve">– Режим доступа: </w:t>
      </w:r>
      <w:hyperlink r:id="rId19" w:history="1">
        <w:r w:rsidRPr="00954C47">
          <w:rPr>
            <w:rStyle w:val="aa"/>
            <w:sz w:val="24"/>
            <w:szCs w:val="24"/>
          </w:rPr>
          <w:t>https://gosfilmofond.ru</w:t>
        </w:r>
      </w:hyperlink>
    </w:p>
    <w:p w:rsidR="00362C55" w:rsidRPr="00BE4868" w:rsidRDefault="00362C55" w:rsidP="00543722">
      <w:pPr>
        <w:widowControl w:val="0"/>
        <w:numPr>
          <w:ilvl w:val="0"/>
          <w:numId w:val="36"/>
        </w:numPr>
        <w:spacing w:line="240" w:lineRule="auto"/>
        <w:rPr>
          <w:rStyle w:val="aa"/>
          <w:color w:val="000000"/>
          <w:sz w:val="24"/>
          <w:szCs w:val="24"/>
          <w:u w:val="none"/>
        </w:rPr>
      </w:pPr>
      <w:r w:rsidRPr="00ED6245">
        <w:rPr>
          <w:color w:val="000000"/>
          <w:sz w:val="24"/>
          <w:szCs w:val="24"/>
          <w:shd w:val="clear" w:color="auto" w:fill="FFFFFF"/>
        </w:rPr>
        <w:t xml:space="preserve">Национальная электронная библиотека (НЭБ). </w:t>
      </w:r>
      <w:r w:rsidRPr="00ED6245">
        <w:rPr>
          <w:color w:val="000000"/>
          <w:sz w:val="24"/>
          <w:szCs w:val="24"/>
        </w:rPr>
        <w:t xml:space="preserve">– Режим доступа: </w:t>
      </w:r>
      <w:hyperlink r:id="rId20" w:history="1">
        <w:r w:rsidR="005A2732" w:rsidRPr="00954C47">
          <w:rPr>
            <w:rStyle w:val="aa"/>
            <w:sz w:val="24"/>
            <w:szCs w:val="24"/>
          </w:rPr>
          <w:t>https://rusneb.ru/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color w:val="000000"/>
          <w:sz w:val="24"/>
          <w:szCs w:val="24"/>
        </w:rPr>
      </w:pPr>
      <w:r w:rsidRPr="005A2732">
        <w:rPr>
          <w:color w:val="000000"/>
          <w:sz w:val="24"/>
          <w:szCs w:val="24"/>
        </w:rPr>
        <w:t>Национальная электронная детская библиотека</w:t>
      </w:r>
      <w:r>
        <w:rPr>
          <w:color w:val="000000"/>
          <w:sz w:val="24"/>
          <w:szCs w:val="24"/>
        </w:rPr>
        <w:t xml:space="preserve"> (НЭДБ). </w:t>
      </w:r>
      <w:r w:rsidRPr="00ED6245">
        <w:rPr>
          <w:color w:val="000000"/>
          <w:sz w:val="24"/>
          <w:szCs w:val="24"/>
        </w:rPr>
        <w:t>– Режим доступа:</w:t>
      </w:r>
      <w:r>
        <w:rPr>
          <w:color w:val="000000"/>
          <w:sz w:val="24"/>
          <w:szCs w:val="24"/>
        </w:rPr>
        <w:t xml:space="preserve"> </w:t>
      </w:r>
      <w:hyperlink r:id="rId21" w:history="1">
        <w:r w:rsidRPr="00954C47">
          <w:rPr>
            <w:rStyle w:val="aa"/>
            <w:sz w:val="24"/>
            <w:szCs w:val="24"/>
          </w:rPr>
          <w:t>https://arch.rgdb.ru/xmlui/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Электронная библиотека </w:t>
      </w:r>
      <w:r w:rsidRPr="005A2732">
        <w:rPr>
          <w:rFonts w:eastAsia="Times New Roman"/>
          <w:bCs/>
          <w:color w:val="000000"/>
          <w:sz w:val="24"/>
          <w:szCs w:val="24"/>
        </w:rPr>
        <w:t>Института русской литературы (Пушкинского Дома) РАН</w:t>
      </w:r>
      <w:r w:rsidRPr="00362C55">
        <w:rPr>
          <w:color w:val="000000"/>
          <w:sz w:val="24"/>
          <w:szCs w:val="24"/>
        </w:rPr>
        <w:t>.  – Режим доступа: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hyperlink r:id="rId22" w:history="1">
        <w:r w:rsidRPr="00954C47">
          <w:rPr>
            <w:rStyle w:val="aa"/>
            <w:rFonts w:eastAsia="Times New Roman"/>
            <w:bCs/>
            <w:sz w:val="24"/>
            <w:szCs w:val="24"/>
          </w:rPr>
          <w:t>http://lib2.pushkinskijdom.ru</w:t>
        </w:r>
      </w:hyperlink>
    </w:p>
    <w:p w:rsidR="005A2732" w:rsidRDefault="005A2732" w:rsidP="005A2732">
      <w:pPr>
        <w:widowControl w:val="0"/>
        <w:numPr>
          <w:ilvl w:val="0"/>
          <w:numId w:val="36"/>
        </w:num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5A2732">
        <w:rPr>
          <w:rFonts w:eastAsia="Times New Roman"/>
          <w:bCs/>
          <w:color w:val="000000"/>
          <w:sz w:val="24"/>
          <w:szCs w:val="24"/>
        </w:rPr>
        <w:t xml:space="preserve">Электронная библиотека Института </w:t>
      </w:r>
      <w:r>
        <w:rPr>
          <w:rFonts w:eastAsia="Times New Roman"/>
          <w:bCs/>
          <w:color w:val="000000"/>
          <w:sz w:val="24"/>
          <w:szCs w:val="24"/>
        </w:rPr>
        <w:t>мировой</w:t>
      </w:r>
      <w:r w:rsidRPr="005A2732">
        <w:rPr>
          <w:rFonts w:eastAsia="Times New Roman"/>
          <w:bCs/>
          <w:color w:val="000000"/>
          <w:sz w:val="24"/>
          <w:szCs w:val="24"/>
        </w:rPr>
        <w:t xml:space="preserve"> литературы </w:t>
      </w:r>
      <w:r>
        <w:rPr>
          <w:rFonts w:eastAsia="Times New Roman"/>
          <w:bCs/>
          <w:color w:val="000000"/>
          <w:sz w:val="24"/>
          <w:szCs w:val="24"/>
        </w:rPr>
        <w:t>им. А.М. Горького</w:t>
      </w:r>
      <w:r w:rsidRPr="005A2732">
        <w:rPr>
          <w:rFonts w:eastAsia="Times New Roman"/>
          <w:bCs/>
          <w:color w:val="000000"/>
          <w:sz w:val="24"/>
          <w:szCs w:val="24"/>
        </w:rPr>
        <w:t xml:space="preserve"> РАН</w:t>
      </w:r>
      <w:r w:rsidRPr="00362C55">
        <w:rPr>
          <w:color w:val="000000"/>
          <w:sz w:val="24"/>
          <w:szCs w:val="24"/>
        </w:rPr>
        <w:t>.  – Режим доступа: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hyperlink r:id="rId23" w:history="1">
        <w:r w:rsidRPr="00954C47">
          <w:rPr>
            <w:rStyle w:val="aa"/>
            <w:rFonts w:eastAsia="Times New Roman"/>
            <w:bCs/>
            <w:sz w:val="24"/>
            <w:szCs w:val="24"/>
          </w:rPr>
          <w:t>http://biblio.imli.ru</w:t>
        </w:r>
      </w:hyperlink>
    </w:p>
    <w:p w:rsidR="008A124F" w:rsidRPr="0092617F" w:rsidRDefault="008A124F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</w:p>
    <w:p w:rsidR="008A124F" w:rsidRDefault="00410A26" w:rsidP="008A124F">
      <w:pPr>
        <w:tabs>
          <w:tab w:val="left" w:pos="0"/>
        </w:tabs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8A124F">
        <w:rPr>
          <w:rFonts w:eastAsia="Times New Roman"/>
          <w:b/>
          <w:color w:val="000000"/>
          <w:sz w:val="24"/>
          <w:szCs w:val="24"/>
        </w:rPr>
        <w:t>5.1.3 Наличие электронных источников информации</w:t>
      </w:r>
      <w:r w:rsidRPr="008A124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8A124F" w:rsidRDefault="008A124F" w:rsidP="008A124F">
      <w:pPr>
        <w:tabs>
          <w:tab w:val="left" w:pos="709"/>
        </w:tabs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электронно-библиотечным системам:</w:t>
      </w:r>
    </w:p>
    <w:p w:rsidR="00647CAD" w:rsidRDefault="00647CAD" w:rsidP="008A124F">
      <w:pPr>
        <w:tabs>
          <w:tab w:val="left" w:pos="709"/>
        </w:tabs>
        <w:spacing w:line="240" w:lineRule="auto"/>
        <w:rPr>
          <w:color w:val="000000"/>
          <w:sz w:val="24"/>
          <w:szCs w:val="24"/>
        </w:rPr>
      </w:pPr>
    </w:p>
    <w:tbl>
      <w:tblPr>
        <w:tblW w:w="8944" w:type="dxa"/>
        <w:tblInd w:w="5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8"/>
        <w:gridCol w:w="4554"/>
        <w:gridCol w:w="3402"/>
      </w:tblGrid>
      <w:tr w:rsidR="008A124F" w:rsidRPr="008A124F" w:rsidTr="005A0E05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Наименование электронного ресурса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Ссылка на электронный адрес</w:t>
            </w:r>
          </w:p>
        </w:tc>
      </w:tr>
      <w:tr w:rsidR="008A124F" w:rsidRPr="008A124F" w:rsidTr="005A0E05">
        <w:trPr>
          <w:trHeight w:val="41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8A124F">
              <w:rPr>
                <w:color w:val="000000"/>
                <w:sz w:val="24"/>
                <w:szCs w:val="24"/>
              </w:rPr>
              <w:t>ЭБС«Лань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345FE5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hyperlink r:id="rId24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https://e.lanbook.com/</w:t>
              </w:r>
            </w:hyperlink>
          </w:p>
        </w:tc>
      </w:tr>
      <w:tr w:rsidR="008A124F" w:rsidRPr="008A124F" w:rsidTr="005A0E05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</w:rPr>
            </w:pPr>
            <w:r w:rsidRPr="008A124F">
              <w:rPr>
                <w:color w:val="000000"/>
                <w:sz w:val="24"/>
                <w:szCs w:val="24"/>
              </w:rPr>
              <w:t>ЭБС «</w:t>
            </w:r>
            <w:proofErr w:type="spellStart"/>
            <w:r w:rsidRPr="008A124F">
              <w:rPr>
                <w:color w:val="000000"/>
                <w:sz w:val="24"/>
                <w:szCs w:val="24"/>
              </w:rPr>
              <w:t>Айбукс.ру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8A124F">
              <w:rPr>
                <w:color w:val="000000"/>
                <w:sz w:val="24"/>
                <w:szCs w:val="24"/>
                <w:lang w:val="en-US"/>
              </w:rPr>
              <w:t>ibooks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8A124F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»</w:t>
            </w:r>
          </w:p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  <w:u w:val="single"/>
              </w:rPr>
              <w:t>Раздел «Художественная литература»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345FE5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hyperlink r:id="rId25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https://ibooks.ru/</w:t>
              </w:r>
            </w:hyperlink>
          </w:p>
        </w:tc>
      </w:tr>
      <w:tr w:rsidR="008A124F" w:rsidRPr="008A124F" w:rsidTr="005A0E05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ЭБС «</w:t>
            </w:r>
            <w:proofErr w:type="spellStart"/>
            <w:r w:rsidRPr="008A124F">
              <w:rPr>
                <w:color w:val="000000"/>
                <w:sz w:val="24"/>
                <w:szCs w:val="24"/>
              </w:rPr>
              <w:t>Юрайт</w:t>
            </w:r>
            <w:proofErr w:type="spellEnd"/>
            <w:r w:rsidRPr="008A124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rFonts w:eastAsia="Calibri"/>
                <w:color w:val="000000"/>
                <w:sz w:val="24"/>
                <w:szCs w:val="24"/>
              </w:rPr>
              <w:t>https://urait.ru/</w:t>
            </w:r>
            <w:hyperlink r:id="rId26" w:history="1"/>
          </w:p>
        </w:tc>
      </w:tr>
    </w:tbl>
    <w:p w:rsidR="00647CAD" w:rsidRDefault="00647CAD" w:rsidP="008A124F">
      <w:pP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</w:p>
    <w:p w:rsidR="00362C55" w:rsidRDefault="008A124F" w:rsidP="008A124F">
      <w:pPr>
        <w:tabs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Электронно-библиотечные системы содержат издания по всем изучаемым дисциплинам, и сформированной по согласованию с правообладателем учебной и учебно-методической литературой. 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 как на территории ГБОУ ВО СГПИ, так и вне его.</w:t>
      </w:r>
    </w:p>
    <w:p w:rsidR="00362C55" w:rsidRPr="008A124F" w:rsidRDefault="00362C55" w:rsidP="00362C55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Электронная информационно-образовательная среда (ЭИОС) (https://ios.sspi.ru/) института интегрирует все обязательные компоненты, определенные Федеральными государственными образовательными стандартами, включая обеспечение свободного доступа к учебным планам, рабочим программам дисциплин, методическим рекомендациям, оценочным материалам и электронным образовательным ресурсам, указанным в рабочих программах; формирование электронного портфолио обучающихся; фиксацию хода образовательного процесса; оценки результатов обучения.</w:t>
      </w:r>
    </w:p>
    <w:p w:rsidR="00362C55" w:rsidRPr="008A124F" w:rsidRDefault="00362C55" w:rsidP="00362C55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Структура электронной информационно-образовательной среды института включает в себя следующие компоненты: 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официальный сайт ГБОУ ВО СГПИ (https://sspi.ru/);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официальные сайты филиалов Института: г. Буденновск (http://budfilsgpi.ru/), г. Ессентуки (http://yesspi.ru/), г. Железноводск (http://sgpizh.ru/);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информационно-образовательная среда Института, реализованная на базе программного обеспечения </w:t>
      </w:r>
      <w:proofErr w:type="spellStart"/>
      <w:r w:rsidRPr="008A124F">
        <w:rPr>
          <w:color w:val="000000"/>
          <w:sz w:val="24"/>
          <w:szCs w:val="24"/>
        </w:rPr>
        <w:t>Moodle</w:t>
      </w:r>
      <w:proofErr w:type="spellEnd"/>
      <w:r w:rsidRPr="008A124F">
        <w:rPr>
          <w:color w:val="000000"/>
          <w:sz w:val="24"/>
          <w:szCs w:val="24"/>
        </w:rPr>
        <w:t xml:space="preserve"> «ИОС ГБОУ ВО СГПИ» (головной вуз – https://ios.sspi.ru/, филиал в г. Буденновске – http://eios.budfilsgpi.ru, филиал в г. Ессентуки – http://sgpiessentuki.ru, филиала в г. Железноводск – http://sgpizh.ru/moodle);</w:t>
      </w:r>
    </w:p>
    <w:p w:rsidR="00362C55" w:rsidRPr="008A124F" w:rsidRDefault="00362C55" w:rsidP="00543722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подсистема учета учебных достижений аспирантов, реализованная на базе использования облачных технологий (https://goo-gl.ru/50mU);</w:t>
      </w:r>
    </w:p>
    <w:p w:rsidR="003064C7" w:rsidRDefault="00362C55" w:rsidP="003064C7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подсистема электронного портфолио преподавателей (</w:t>
      </w:r>
      <w:hyperlink r:id="rId27" w:history="1">
        <w:r w:rsidR="003064C7" w:rsidRPr="00877E36">
          <w:rPr>
            <w:rStyle w:val="aa"/>
            <w:sz w:val="24"/>
            <w:szCs w:val="24"/>
          </w:rPr>
          <w:t>https://sspi.ru/pps/</w:t>
        </w:r>
      </w:hyperlink>
      <w:r w:rsidRPr="008A124F">
        <w:rPr>
          <w:color w:val="000000"/>
          <w:sz w:val="24"/>
          <w:szCs w:val="24"/>
        </w:rPr>
        <w:t>)</w:t>
      </w:r>
      <w:r w:rsidR="003064C7">
        <w:rPr>
          <w:color w:val="000000"/>
          <w:sz w:val="24"/>
          <w:szCs w:val="24"/>
        </w:rPr>
        <w:t>;</w:t>
      </w:r>
    </w:p>
    <w:p w:rsidR="00362C55" w:rsidRPr="00D5596B" w:rsidRDefault="00362C55" w:rsidP="003064C7">
      <w:pPr>
        <w:pStyle w:val="a6"/>
        <w:widowControl w:val="0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D5596B">
        <w:rPr>
          <w:sz w:val="24"/>
          <w:szCs w:val="24"/>
        </w:rPr>
        <w:t>подсистема организации и проведения анкетирования в ГБОУ ВО СГПИ («Удовлетворенность качеством предоставляемых образовательных услуг») (</w:t>
      </w:r>
      <w:hyperlink r:id="rId28" w:history="1">
        <w:r w:rsidR="003064C7" w:rsidRPr="00D5596B">
          <w:rPr>
            <w:rStyle w:val="aa"/>
            <w:color w:val="auto"/>
            <w:sz w:val="24"/>
            <w:szCs w:val="24"/>
          </w:rPr>
          <w:t>https://dist.sspi.ru/</w:t>
        </w:r>
      </w:hyperlink>
      <w:r w:rsidR="003064C7" w:rsidRPr="00D5596B">
        <w:rPr>
          <w:sz w:val="24"/>
          <w:szCs w:val="24"/>
        </w:rPr>
        <w:t>)</w:t>
      </w:r>
      <w:r w:rsidRPr="00D5596B">
        <w:rPr>
          <w:sz w:val="24"/>
          <w:szCs w:val="24"/>
        </w:rPr>
        <w:t>.</w:t>
      </w:r>
    </w:p>
    <w:p w:rsidR="00410A26" w:rsidRPr="008A124F" w:rsidRDefault="00362C55" w:rsidP="00362C55">
      <w:pPr>
        <w:tabs>
          <w:tab w:val="left" w:pos="0"/>
        </w:tabs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В локальной сети головного вуза находится сетевой диск с дистрибутивами свободного программного обеспечения, имеются рекомендации по использованию предлагаемого программного обеспечения.</w:t>
      </w:r>
      <w:r w:rsidR="00410A26" w:rsidRPr="008A124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410A26" w:rsidRPr="0092617F" w:rsidRDefault="00410A26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5.1.4 Доступ к электронным базам данных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8A124F" w:rsidRPr="008A124F" w:rsidRDefault="00CE004B" w:rsidP="008A124F">
      <w:pPr>
        <w:tabs>
          <w:tab w:val="left" w:pos="709"/>
        </w:tabs>
        <w:spacing w:line="240" w:lineRule="auto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Аспирантам</w:t>
      </w:r>
      <w:r w:rsidR="008A124F" w:rsidRPr="008A124F">
        <w:rPr>
          <w:color w:val="000000"/>
          <w:sz w:val="24"/>
          <w:szCs w:val="24"/>
        </w:rPr>
        <w:t xml:space="preserve"> обеспечен доступ (удаленный доступ) к следующим современным профессиональным базам данных и информационным справочным системам:</w:t>
      </w:r>
    </w:p>
    <w:p w:rsidR="008A124F" w:rsidRPr="008A124F" w:rsidRDefault="008A124F" w:rsidP="008A124F">
      <w:pPr>
        <w:tabs>
          <w:tab w:val="left" w:pos="709"/>
        </w:tabs>
        <w:spacing w:line="240" w:lineRule="auto"/>
        <w:rPr>
          <w:bCs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3"/>
        <w:gridCol w:w="4961"/>
        <w:gridCol w:w="3402"/>
      </w:tblGrid>
      <w:tr w:rsidR="008A124F" w:rsidRPr="008A124F" w:rsidTr="00647CAD">
        <w:trPr>
          <w:trHeight w:val="570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Наименование электронного ресурса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124F">
              <w:rPr>
                <w:b/>
                <w:color w:val="000000"/>
                <w:sz w:val="24"/>
                <w:szCs w:val="24"/>
              </w:rPr>
              <w:t>Ссылка на электронный адрес</w:t>
            </w:r>
          </w:p>
        </w:tc>
      </w:tr>
      <w:tr w:rsidR="008A124F" w:rsidRPr="008A124F" w:rsidTr="00647CAD">
        <w:trPr>
          <w:trHeight w:val="551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Научный архив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https://научныйархив.рф/</w:t>
            </w:r>
          </w:p>
        </w:tc>
      </w:tr>
      <w:tr w:rsidR="008A124F" w:rsidRPr="008A124F" w:rsidTr="00647CAD">
        <w:trPr>
          <w:trHeight w:val="407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  <w:shd w:val="clear" w:color="auto" w:fill="FFFFFF"/>
              </w:rPr>
              <w:t>УИС РОССИЯ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345FE5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hyperlink r:id="rId29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</w:tr>
      <w:tr w:rsidR="008A124F" w:rsidRPr="008A124F" w:rsidTr="00647CAD">
        <w:trPr>
          <w:trHeight w:val="248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1A0F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A124F" w:rsidRPr="008A124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124F">
              <w:rPr>
                <w:color w:val="000000"/>
                <w:sz w:val="24"/>
                <w:szCs w:val="24"/>
              </w:rPr>
              <w:t>Педагогическая библиотека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345FE5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hyperlink r:id="rId30" w:history="1">
              <w:r w:rsidR="008A124F" w:rsidRPr="008A124F">
                <w:rPr>
                  <w:color w:val="000000"/>
                  <w:sz w:val="24"/>
                  <w:szCs w:val="24"/>
                  <w:u w:val="single"/>
                </w:rPr>
                <w:t>http://pedlib.ru/</w:t>
              </w:r>
            </w:hyperlink>
          </w:p>
        </w:tc>
      </w:tr>
      <w:tr w:rsidR="008A12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24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8A124F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8A124F">
              <w:rPr>
                <w:color w:val="000000"/>
                <w:sz w:val="24"/>
                <w:szCs w:val="24"/>
              </w:rPr>
              <w:t>Буконлайм</w:t>
            </w:r>
            <w:proofErr w:type="spellEnd"/>
            <w:r w:rsidRPr="008A124F">
              <w:rPr>
                <w:color w:val="000000"/>
                <w:sz w:val="24"/>
                <w:szCs w:val="24"/>
                <w:lang w:val="en-US"/>
              </w:rPr>
              <w:t xml:space="preserve"> / «Book On Lime»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24F" w:rsidRPr="008A124F" w:rsidRDefault="00345FE5" w:rsidP="008A124F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hyperlink r:id="rId31" w:history="1"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https</w:t>
              </w:r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</w:rPr>
                <w:t>://</w:t>
              </w:r>
              <w:proofErr w:type="spellStart"/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bookonlime</w:t>
              </w:r>
              <w:proofErr w:type="spellEnd"/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="008A124F" w:rsidRPr="008A124F">
                <w:rPr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0701C4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701C4">
              <w:rPr>
                <w:rFonts w:eastAsia="Times New Roman"/>
                <w:bCs/>
                <w:color w:val="000000"/>
                <w:sz w:val="24"/>
                <w:szCs w:val="24"/>
              </w:rPr>
              <w:t>Национальный корпус русского языка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1A0F4F" w:rsidRDefault="00345FE5" w:rsidP="001A0F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hyperlink r:id="rId32" w:history="1">
              <w:r w:rsidR="001A0F4F" w:rsidRPr="000701C4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https://ruscorpora.ru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0701C4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701C4">
              <w:rPr>
                <w:rFonts w:eastAsia="Times New Roman"/>
                <w:bCs/>
                <w:color w:val="000000"/>
                <w:sz w:val="24"/>
                <w:szCs w:val="24"/>
              </w:rPr>
              <w:t>Корпус русского литературного языка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1A0F4F" w:rsidRDefault="00345FE5" w:rsidP="001A0F4F">
            <w:pPr>
              <w:spacing w:line="240" w:lineRule="auto"/>
              <w:ind w:firstLine="0"/>
              <w:rPr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hyperlink r:id="rId33" w:history="1">
              <w:r w:rsidR="001A0F4F" w:rsidRPr="000701C4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https://narusco.ru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</w:rPr>
              <w:t>Государственный каталог Музе</w:t>
            </w:r>
            <w:r>
              <w:rPr>
                <w:color w:val="000000"/>
                <w:sz w:val="24"/>
                <w:szCs w:val="24"/>
              </w:rPr>
              <w:t>йного фонда Российской Федерации</w:t>
            </w:r>
            <w:r w:rsidRPr="0040017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345FE5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4" w:anchor="/" w:history="1">
              <w:r w:rsidR="001A0F4F" w:rsidRPr="0040017D">
                <w:rPr>
                  <w:rStyle w:val="aa"/>
                  <w:sz w:val="24"/>
                  <w:szCs w:val="24"/>
                </w:rPr>
                <w:t>https://goskatalog.ru/portal/#/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</w:rPr>
              <w:t>Госфильмофонд России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345FE5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5" w:history="1">
              <w:r w:rsidR="001A0F4F" w:rsidRPr="0040017D">
                <w:rPr>
                  <w:rStyle w:val="aa"/>
                  <w:sz w:val="24"/>
                  <w:szCs w:val="24"/>
                </w:rPr>
                <w:t>https://gosfilmofond.ru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rStyle w:val="aa"/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  <w:shd w:val="clear" w:color="auto" w:fill="FFFFFF"/>
              </w:rPr>
              <w:t>Национальна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 электронная библиотека (НЭБ)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345FE5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6" w:history="1">
              <w:r w:rsidR="001A0F4F" w:rsidRPr="0040017D">
                <w:rPr>
                  <w:rStyle w:val="aa"/>
                  <w:sz w:val="24"/>
                  <w:szCs w:val="24"/>
                </w:rPr>
                <w:t>https://rusneb.ru/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8A12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40017D" w:rsidRDefault="001A0F4F" w:rsidP="001A0F4F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0017D">
              <w:rPr>
                <w:color w:val="000000"/>
                <w:sz w:val="24"/>
                <w:szCs w:val="24"/>
              </w:rPr>
              <w:t>Национальная электронная детская библиотека</w:t>
            </w:r>
            <w:r>
              <w:rPr>
                <w:color w:val="000000"/>
                <w:sz w:val="24"/>
                <w:szCs w:val="24"/>
              </w:rPr>
              <w:t xml:space="preserve"> (НЭДБ)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0701C4" w:rsidRDefault="00345FE5" w:rsidP="001A0F4F">
            <w:pPr>
              <w:spacing w:line="240" w:lineRule="auto"/>
              <w:ind w:firstLine="0"/>
              <w:rPr>
                <w:rStyle w:val="aa"/>
                <w:rFonts w:eastAsia="Times New Roman"/>
                <w:bCs/>
                <w:sz w:val="24"/>
                <w:szCs w:val="24"/>
              </w:rPr>
            </w:pPr>
            <w:hyperlink r:id="rId37" w:history="1">
              <w:r w:rsidR="001A0F4F" w:rsidRPr="0040017D">
                <w:rPr>
                  <w:rStyle w:val="aa"/>
                  <w:sz w:val="24"/>
                  <w:szCs w:val="24"/>
                </w:rPr>
                <w:t>https://arch.rgdb.ru/xmlui/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6C589F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589F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Электронная библиотека Института русской литературы (Пушкинского Дома) РАН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40017D" w:rsidRDefault="00345FE5" w:rsidP="001A0F4F">
            <w:pPr>
              <w:spacing w:line="240" w:lineRule="auto"/>
              <w:ind w:firstLine="0"/>
              <w:rPr>
                <w:rStyle w:val="aa"/>
                <w:sz w:val="24"/>
                <w:szCs w:val="24"/>
              </w:rPr>
            </w:pPr>
            <w:hyperlink r:id="rId38" w:history="1">
              <w:r w:rsidR="001A0F4F" w:rsidRPr="006C589F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http://lib2.pushkinskijdom.ru</w:t>
              </w:r>
            </w:hyperlink>
          </w:p>
        </w:tc>
      </w:tr>
      <w:tr w:rsidR="001A0F4F" w:rsidRPr="008A124F" w:rsidTr="00647CAD">
        <w:trPr>
          <w:trHeight w:val="386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Default="001A0F4F" w:rsidP="001A0F4F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F4F" w:rsidRPr="006C589F" w:rsidRDefault="001A0F4F" w:rsidP="001A0F4F">
            <w:pPr>
              <w:widowControl w:val="0"/>
              <w:spacing w:line="240" w:lineRule="auto"/>
              <w:ind w:firstLine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589F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Электронная библиотека Института мировой литературы им. А.М. Горького РАН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F4F" w:rsidRPr="0040017D" w:rsidRDefault="00345FE5" w:rsidP="001A0F4F">
            <w:pPr>
              <w:spacing w:line="240" w:lineRule="auto"/>
              <w:ind w:firstLine="0"/>
              <w:rPr>
                <w:rStyle w:val="aa"/>
                <w:sz w:val="24"/>
                <w:szCs w:val="24"/>
              </w:rPr>
            </w:pPr>
            <w:hyperlink r:id="rId39" w:history="1">
              <w:r w:rsidR="001A0F4F" w:rsidRPr="006C589F">
                <w:rPr>
                  <w:rStyle w:val="aa"/>
                  <w:rFonts w:eastAsia="Times New Roman"/>
                  <w:bCs/>
                  <w:sz w:val="24"/>
                  <w:szCs w:val="24"/>
                </w:rPr>
                <w:t>http://biblio.imli.ru</w:t>
              </w:r>
            </w:hyperlink>
          </w:p>
        </w:tc>
      </w:tr>
    </w:tbl>
    <w:p w:rsidR="008A124F" w:rsidRPr="008A124F" w:rsidRDefault="008A124F" w:rsidP="008A124F">
      <w:pPr>
        <w:tabs>
          <w:tab w:val="left" w:pos="709"/>
        </w:tabs>
        <w:spacing w:line="240" w:lineRule="auto"/>
        <w:rPr>
          <w:bCs/>
          <w:color w:val="000000"/>
          <w:sz w:val="24"/>
          <w:szCs w:val="24"/>
        </w:rPr>
      </w:pP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>Перечень профессиональных баз данных и информационных справочных систем ежегодно обновляется. Его состав определяется в рабочих программах дисциплин (модулей), практик.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Информационное обеспечение образовательного процесса в институте реализуется на основе его материально-технической базы и функционирования электронной информационно-образовательной среды. Доступ к электронной информационно-образовательной среде обеспечивается из любой точки, в которой имеется доступ к сети «Интернет», как на территории организации, так и вне ее.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В институте организовано 326 рабочих мест, оснащенных компьютерами с процессорами не ниже Pentium4. Все ПЭВМ подразделений и кафедр института объединены в локальную сеть. Для обеспечения учебного процесса в институте оборудовано 13 компьютерных классов.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В числе персональных компьютеров имеются компьютеры с клавиатурой Брайля, линзой для слабовидящих, звукоусиливающим устройством для слабослышащих.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Для реализации технологий электронного обучения информационная система института имеет в своем составе следующее мультимедийное оборудование: интерактивные доски в количестве 8 штук, </w:t>
      </w:r>
      <w:proofErr w:type="spellStart"/>
      <w:r w:rsidRPr="008A124F">
        <w:rPr>
          <w:color w:val="000000"/>
          <w:sz w:val="24"/>
          <w:szCs w:val="24"/>
        </w:rPr>
        <w:t>медиапроекторы</w:t>
      </w:r>
      <w:proofErr w:type="spellEnd"/>
      <w:r w:rsidRPr="008A124F">
        <w:rPr>
          <w:color w:val="000000"/>
          <w:sz w:val="24"/>
          <w:szCs w:val="24"/>
        </w:rPr>
        <w:t xml:space="preserve"> в количестве 29 штук. Институт располагает ноутбуками в количестве 40 штук, плазменными и ЖК телевизорами в количестве 8 штук, необходимой копировальной техникой, используемыми в учебном процессе и при проведении научных конференций. 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Серверы института имеют выделенные линии для доступа в Интернет со скоростью до 15 Мбит/сек. Указанные скорости позволяют с высоким качеством организовать проведение </w:t>
      </w:r>
      <w:proofErr w:type="spellStart"/>
      <w:r w:rsidRPr="008A124F">
        <w:rPr>
          <w:color w:val="000000"/>
          <w:sz w:val="24"/>
          <w:szCs w:val="24"/>
        </w:rPr>
        <w:t>вебинаров</w:t>
      </w:r>
      <w:proofErr w:type="spellEnd"/>
      <w:r w:rsidRPr="008A124F">
        <w:rPr>
          <w:color w:val="000000"/>
          <w:sz w:val="24"/>
          <w:szCs w:val="24"/>
        </w:rPr>
        <w:t>, видеоконференций и дистанционных лекций. Зоны беспроводного доступа (</w:t>
      </w:r>
      <w:proofErr w:type="spellStart"/>
      <w:r w:rsidRPr="008A124F">
        <w:rPr>
          <w:color w:val="000000"/>
          <w:sz w:val="24"/>
          <w:szCs w:val="24"/>
        </w:rPr>
        <w:t>Wi-Fi</w:t>
      </w:r>
      <w:proofErr w:type="spellEnd"/>
      <w:r w:rsidRPr="008A124F">
        <w:rPr>
          <w:color w:val="000000"/>
          <w:sz w:val="24"/>
          <w:szCs w:val="24"/>
        </w:rPr>
        <w:t>) охватывают всю территорию института.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Содержание, структура и формат официального сайта института в информационно-телекоммуникационной сети «Интернет» (http://sspi.ru) соответствуют требованиям постановления Правительства Российской Федерации от 10.07.2013 года № 582 «Об утверждении правил размещения информации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организации», приказа </w:t>
      </w:r>
      <w:proofErr w:type="spellStart"/>
      <w:r w:rsidRPr="008A124F">
        <w:rPr>
          <w:color w:val="000000"/>
          <w:sz w:val="24"/>
          <w:szCs w:val="24"/>
        </w:rPr>
        <w:t>Рособрнадзора</w:t>
      </w:r>
      <w:proofErr w:type="spellEnd"/>
      <w:r w:rsidRPr="008A124F">
        <w:rPr>
          <w:color w:val="000000"/>
          <w:sz w:val="24"/>
          <w:szCs w:val="24"/>
        </w:rPr>
        <w:t xml:space="preserve"> от 29.05.2014 №785 «Об утверждении требований к структуре официального сайта образовательной организации в информационно - телекоммуникационной сети «Интернет» и формату представления на нем информации», актуализированным методическим рекомендациям представления информации об образовательной организации в открытых источниках с учетом соблюдения требовании законодательства в сфере образования (2017 года) и Федерального закона Российской Федерации от 29 декабря 2010 года №436-ФЗ «О защите детей от информации, причиняющей вред их здоровью и развитию».</w:t>
      </w:r>
    </w:p>
    <w:p w:rsidR="008A124F" w:rsidRPr="008A124F" w:rsidRDefault="008A124F" w:rsidP="008A124F">
      <w:pPr>
        <w:widowControl w:val="0"/>
        <w:spacing w:line="240" w:lineRule="auto"/>
        <w:rPr>
          <w:color w:val="000000"/>
          <w:sz w:val="24"/>
          <w:szCs w:val="24"/>
        </w:rPr>
      </w:pPr>
      <w:r w:rsidRPr="008A124F">
        <w:rPr>
          <w:color w:val="000000"/>
          <w:sz w:val="24"/>
          <w:szCs w:val="24"/>
        </w:rPr>
        <w:t xml:space="preserve">Всё программное обеспечение, используемое в учебном процессе, лицензировано. </w:t>
      </w:r>
    </w:p>
    <w:p w:rsidR="00410A26" w:rsidRPr="008A124F" w:rsidRDefault="00410A26" w:rsidP="008A124F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8A124F">
        <w:rPr>
          <w:rFonts w:eastAsia="Times New Roman"/>
          <w:bCs/>
          <w:color w:val="000000"/>
          <w:sz w:val="24"/>
          <w:szCs w:val="24"/>
        </w:rPr>
        <w:t xml:space="preserve">Конкретные перечни учебников, учебных, учебно-методических пособий, в том числе электронных, базы данных и мест доступа к ним содержатся в каждой рабочей программе дисциплин, практик.  </w:t>
      </w:r>
    </w:p>
    <w:p w:rsidR="00410A26" w:rsidRPr="0092617F" w:rsidRDefault="00410A26" w:rsidP="00410A26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color w:val="000000"/>
          <w:sz w:val="24"/>
          <w:szCs w:val="24"/>
          <w:lang w:eastAsia="nl-NL"/>
        </w:rPr>
        <w:t>5.2 Материально-техническое обеспечение образовательного процесса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 по программе 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266497" w:rsidRPr="00266497" w:rsidRDefault="00266497" w:rsidP="00266497">
      <w:pPr>
        <w:widowControl w:val="0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>Для организации учебного процесса институт располагает материально-технической базой, обеспечивающей проведение всех видов дисциплинарной подготовки, практической и научно-исследовательской работы аспирантов, предусмотренных учебным планом, и соответствующей действующим санитарным и противопожарным правилам и нормам.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rFonts w:eastAsia="Liberation Serif" w:cs="Liberation Serif"/>
          <w:bCs/>
          <w:color w:val="000000"/>
          <w:sz w:val="24"/>
          <w:szCs w:val="24"/>
        </w:rPr>
      </w:pPr>
      <w:bookmarkStart w:id="1" w:name="_Toc14872503"/>
      <w:r w:rsidRPr="00266497">
        <w:rPr>
          <w:color w:val="000000"/>
          <w:sz w:val="24"/>
          <w:szCs w:val="24"/>
        </w:rPr>
        <w:t>Материально-техническое обеспечение включает в себя</w:t>
      </w:r>
      <w:bookmarkEnd w:id="1"/>
      <w:r w:rsidRPr="00266497">
        <w:rPr>
          <w:color w:val="000000"/>
          <w:sz w:val="24"/>
          <w:szCs w:val="24"/>
        </w:rPr>
        <w:t xml:space="preserve"> </w:t>
      </w:r>
      <w:r w:rsidRPr="00266497">
        <w:rPr>
          <w:rFonts w:eastAsia="Liberation Serif"/>
          <w:color w:val="000000"/>
          <w:sz w:val="24"/>
          <w:szCs w:val="24"/>
        </w:rPr>
        <w:t xml:space="preserve">учебные </w:t>
      </w:r>
      <w:r w:rsidRPr="00266497">
        <w:rPr>
          <w:rFonts w:eastAsia="Liberation Serif"/>
          <w:color w:val="000000"/>
          <w:spacing w:val="-4"/>
          <w:sz w:val="24"/>
          <w:szCs w:val="24"/>
        </w:rPr>
        <w:t xml:space="preserve">аудитории </w:t>
      </w:r>
      <w:r w:rsidRPr="00266497">
        <w:rPr>
          <w:rFonts w:eastAsia="Liberation Serif"/>
          <w:color w:val="000000"/>
          <w:sz w:val="24"/>
          <w:szCs w:val="24"/>
        </w:rPr>
        <w:t xml:space="preserve">для проведения учебных занятий, предусмотренных программой аспирантуры, оснащенные оборудованием и техническими средствами обучения, состав которых определяется в рабочих программах дисциплин (модулей):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дисциплин, рабочим учебным программам. Учебные аудитории оснащены  необходимым оборудованием: интерактивная доска; комплект мультимедийных средств и демонстрационного оборудования; коллекция презентаций </w:t>
      </w:r>
      <w:proofErr w:type="spellStart"/>
      <w:r w:rsidRPr="00266497">
        <w:rPr>
          <w:rFonts w:eastAsia="Liberation Serif"/>
          <w:color w:val="000000"/>
          <w:sz w:val="24"/>
          <w:szCs w:val="24"/>
        </w:rPr>
        <w:t>Power</w:t>
      </w:r>
      <w:proofErr w:type="spellEnd"/>
      <w:r w:rsidRPr="00266497">
        <w:rPr>
          <w:rFonts w:eastAsia="Liberation Serif"/>
          <w:color w:val="000000"/>
          <w:sz w:val="24"/>
          <w:szCs w:val="24"/>
        </w:rPr>
        <w:t xml:space="preserve"> </w:t>
      </w:r>
      <w:proofErr w:type="spellStart"/>
      <w:r w:rsidRPr="00266497">
        <w:rPr>
          <w:rFonts w:eastAsia="Liberation Serif"/>
          <w:color w:val="000000"/>
          <w:sz w:val="24"/>
          <w:szCs w:val="24"/>
        </w:rPr>
        <w:t>Point</w:t>
      </w:r>
      <w:proofErr w:type="spellEnd"/>
      <w:r w:rsidRPr="00266497">
        <w:rPr>
          <w:rFonts w:eastAsia="Liberation Serif"/>
          <w:color w:val="000000"/>
          <w:sz w:val="24"/>
          <w:szCs w:val="24"/>
        </w:rPr>
        <w:t>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>В институте организовано 356 рабочих мест, оснащенных компьютерами с процессорами не ниже Pentium4. Все ПЭВМ подразделений и кафедр института объединены в локальную сеть. Для обеспечения учебного процесса в институте оборудовано 8 компьютерных классов.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 xml:space="preserve">Серверы института имеют выделенные линии для доступа в Интернет со скоростью до 100 Мбит/сек. Указанные скорости позволяют с высоким качеством организовать проведение </w:t>
      </w:r>
      <w:proofErr w:type="spellStart"/>
      <w:r w:rsidRPr="00266497">
        <w:rPr>
          <w:color w:val="000000"/>
          <w:sz w:val="24"/>
          <w:szCs w:val="24"/>
        </w:rPr>
        <w:t>вебинаров</w:t>
      </w:r>
      <w:proofErr w:type="spellEnd"/>
      <w:r w:rsidRPr="00266497">
        <w:rPr>
          <w:color w:val="000000"/>
          <w:sz w:val="24"/>
          <w:szCs w:val="24"/>
        </w:rPr>
        <w:t>, видеоконференций и дистанционных лекций. Зоны беспроводного доступа (</w:t>
      </w:r>
      <w:r w:rsidRPr="00266497">
        <w:rPr>
          <w:color w:val="000000"/>
          <w:sz w:val="24"/>
          <w:szCs w:val="24"/>
          <w:lang w:val="en-US"/>
        </w:rPr>
        <w:t>Wi</w:t>
      </w:r>
      <w:r w:rsidRPr="00266497">
        <w:rPr>
          <w:color w:val="000000"/>
          <w:sz w:val="24"/>
          <w:szCs w:val="24"/>
        </w:rPr>
        <w:t>-</w:t>
      </w:r>
      <w:r w:rsidRPr="00266497">
        <w:rPr>
          <w:color w:val="000000"/>
          <w:sz w:val="24"/>
          <w:szCs w:val="24"/>
          <w:lang w:val="en-US"/>
        </w:rPr>
        <w:t>Fi</w:t>
      </w:r>
      <w:r w:rsidRPr="00266497">
        <w:rPr>
          <w:color w:val="000000"/>
          <w:sz w:val="24"/>
          <w:szCs w:val="24"/>
        </w:rPr>
        <w:t>) охватывают всю территорию института.</w:t>
      </w:r>
    </w:p>
    <w:p w:rsidR="00266497" w:rsidRPr="00266497" w:rsidRDefault="00266497" w:rsidP="00266497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 xml:space="preserve">Для реализации технологий электронного обучения информационная система института имеет в своем составе следующее мультимедийное оборудование: интерактивные доски в количестве 12 штук, </w:t>
      </w:r>
      <w:proofErr w:type="spellStart"/>
      <w:r w:rsidRPr="00266497">
        <w:rPr>
          <w:color w:val="000000"/>
          <w:sz w:val="24"/>
          <w:szCs w:val="24"/>
        </w:rPr>
        <w:t>медиапроекторы</w:t>
      </w:r>
      <w:proofErr w:type="spellEnd"/>
      <w:r w:rsidRPr="00266497">
        <w:rPr>
          <w:color w:val="000000"/>
          <w:sz w:val="24"/>
          <w:szCs w:val="24"/>
        </w:rPr>
        <w:t xml:space="preserve"> в количестве 29 штук. Институт располагает ноутбуками в количестве 40 штук, плазменными и ЖК телевизорами в количестве 8 штук, необходимой копировальной техникой, используемыми в учебном процессе и при проведении научных конференций. В числе персональных компьютеров имеются компьютеры с клавиатурой Брайля, линзой для слабовидящих, звукоусиливающим устройством для слабослышащих. </w:t>
      </w:r>
    </w:p>
    <w:p w:rsidR="00266497" w:rsidRPr="00D5596B" w:rsidRDefault="003064C7" w:rsidP="00266497">
      <w:pPr>
        <w:spacing w:line="240" w:lineRule="auto"/>
        <w:rPr>
          <w:sz w:val="24"/>
          <w:szCs w:val="24"/>
        </w:rPr>
      </w:pPr>
      <w:r w:rsidRPr="00D5596B">
        <w:rPr>
          <w:sz w:val="24"/>
          <w:szCs w:val="24"/>
        </w:rPr>
        <w:t xml:space="preserve">Материально-техническое оснащение учебной лаборатории </w:t>
      </w:r>
      <w:proofErr w:type="spellStart"/>
      <w:r w:rsidRPr="00D5596B">
        <w:rPr>
          <w:sz w:val="24"/>
          <w:szCs w:val="24"/>
        </w:rPr>
        <w:t>инфор-мационных</w:t>
      </w:r>
      <w:proofErr w:type="spellEnd"/>
      <w:r w:rsidRPr="00D5596B">
        <w:rPr>
          <w:sz w:val="24"/>
          <w:szCs w:val="24"/>
        </w:rPr>
        <w:t xml:space="preserve"> технологий в образовательном процессе составляет </w:t>
      </w:r>
      <w:proofErr w:type="spellStart"/>
      <w:r w:rsidRPr="00D5596B">
        <w:rPr>
          <w:sz w:val="24"/>
          <w:szCs w:val="24"/>
        </w:rPr>
        <w:t>мультиме-дийный</w:t>
      </w:r>
      <w:proofErr w:type="spellEnd"/>
      <w:r w:rsidRPr="00D5596B">
        <w:rPr>
          <w:sz w:val="24"/>
          <w:szCs w:val="24"/>
        </w:rPr>
        <w:t xml:space="preserve"> демонстрационный комплекс (проектор, экран, колонки), персо-</w:t>
      </w:r>
      <w:proofErr w:type="spellStart"/>
      <w:r w:rsidRPr="00D5596B">
        <w:rPr>
          <w:sz w:val="24"/>
          <w:szCs w:val="24"/>
        </w:rPr>
        <w:t>нальные</w:t>
      </w:r>
      <w:proofErr w:type="spellEnd"/>
      <w:r w:rsidRPr="00D5596B">
        <w:rPr>
          <w:sz w:val="24"/>
          <w:szCs w:val="24"/>
        </w:rPr>
        <w:t xml:space="preserve"> компьютеры, учебная доска и/или интерактивная доска, про-</w:t>
      </w:r>
      <w:proofErr w:type="spellStart"/>
      <w:r w:rsidRPr="00D5596B">
        <w:rPr>
          <w:sz w:val="24"/>
          <w:szCs w:val="24"/>
        </w:rPr>
        <w:t>граммное</w:t>
      </w:r>
      <w:proofErr w:type="spellEnd"/>
      <w:r w:rsidRPr="00D5596B">
        <w:rPr>
          <w:sz w:val="24"/>
          <w:szCs w:val="24"/>
        </w:rPr>
        <w:t xml:space="preserve"> обеспечение (</w:t>
      </w:r>
      <w:proofErr w:type="spellStart"/>
      <w:r w:rsidRPr="00D5596B">
        <w:rPr>
          <w:sz w:val="24"/>
          <w:szCs w:val="24"/>
        </w:rPr>
        <w:t>Microsoft</w:t>
      </w:r>
      <w:proofErr w:type="spellEnd"/>
      <w:r w:rsidRPr="00D5596B">
        <w:rPr>
          <w:sz w:val="24"/>
          <w:szCs w:val="24"/>
        </w:rPr>
        <w:t xml:space="preserve"> Windows 10 </w:t>
      </w:r>
      <w:proofErr w:type="spellStart"/>
      <w:r w:rsidRPr="00D5596B">
        <w:rPr>
          <w:sz w:val="24"/>
          <w:szCs w:val="24"/>
        </w:rPr>
        <w:t>Russian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Upgrade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Academic</w:t>
      </w:r>
      <w:proofErr w:type="spellEnd"/>
      <w:r w:rsidRPr="00D5596B">
        <w:rPr>
          <w:sz w:val="24"/>
          <w:szCs w:val="24"/>
        </w:rPr>
        <w:t xml:space="preserve"> OPEN 1 </w:t>
      </w:r>
      <w:proofErr w:type="spellStart"/>
      <w:r w:rsidRPr="00D5596B">
        <w:rPr>
          <w:sz w:val="24"/>
          <w:szCs w:val="24"/>
        </w:rPr>
        <w:t>License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No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Level</w:t>
      </w:r>
      <w:proofErr w:type="spellEnd"/>
      <w:r w:rsidRPr="00D5596B">
        <w:rPr>
          <w:sz w:val="24"/>
          <w:szCs w:val="24"/>
        </w:rPr>
        <w:t xml:space="preserve"> (номер лицензии 68672961, 87473045; 2017 год; </w:t>
      </w:r>
      <w:proofErr w:type="spellStart"/>
      <w:r w:rsidRPr="00D5596B">
        <w:rPr>
          <w:sz w:val="24"/>
          <w:szCs w:val="24"/>
        </w:rPr>
        <w:t>Office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Professional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Plus</w:t>
      </w:r>
      <w:proofErr w:type="spellEnd"/>
      <w:r w:rsidRPr="00D5596B">
        <w:rPr>
          <w:sz w:val="24"/>
          <w:szCs w:val="24"/>
        </w:rPr>
        <w:t xml:space="preserve"> 2016 (номер лицензии 68672961; 68450362; 2017 год); </w:t>
      </w:r>
      <w:proofErr w:type="spellStart"/>
      <w:r w:rsidRPr="00D5596B">
        <w:rPr>
          <w:sz w:val="24"/>
          <w:szCs w:val="24"/>
        </w:rPr>
        <w:t>Dr</w:t>
      </w:r>
      <w:proofErr w:type="spellEnd"/>
      <w:r w:rsidRPr="00D5596B">
        <w:rPr>
          <w:sz w:val="24"/>
          <w:szCs w:val="24"/>
        </w:rPr>
        <w:t xml:space="preserve">. </w:t>
      </w:r>
      <w:proofErr w:type="spellStart"/>
      <w:r w:rsidRPr="00D5596B">
        <w:rPr>
          <w:sz w:val="24"/>
          <w:szCs w:val="24"/>
        </w:rPr>
        <w:t>Web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Desktop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Security</w:t>
      </w:r>
      <w:proofErr w:type="spellEnd"/>
      <w:r w:rsidRPr="00D5596B">
        <w:rPr>
          <w:sz w:val="24"/>
          <w:szCs w:val="24"/>
        </w:rPr>
        <w:t xml:space="preserve"> </w:t>
      </w:r>
      <w:proofErr w:type="spellStart"/>
      <w:r w:rsidRPr="00D5596B">
        <w:rPr>
          <w:sz w:val="24"/>
          <w:szCs w:val="24"/>
        </w:rPr>
        <w:t>Suite</w:t>
      </w:r>
      <w:proofErr w:type="spellEnd"/>
      <w:r w:rsidRPr="00D5596B">
        <w:rPr>
          <w:sz w:val="24"/>
          <w:szCs w:val="24"/>
        </w:rPr>
        <w:t xml:space="preserve"> (антивирус), R8ZQ-R2B8-XD84-67W3, 2025</w:t>
      </w:r>
      <w:r w:rsidR="00266497" w:rsidRPr="00D5596B">
        <w:rPr>
          <w:sz w:val="24"/>
          <w:szCs w:val="24"/>
        </w:rPr>
        <w:t>.</w:t>
      </w:r>
    </w:p>
    <w:p w:rsidR="00410A26" w:rsidRPr="00266497" w:rsidRDefault="00266497" w:rsidP="0026649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266497">
        <w:rPr>
          <w:color w:val="000000"/>
          <w:sz w:val="24"/>
          <w:szCs w:val="24"/>
        </w:rPr>
        <w:t>При проведении исследований, направленных на формирование у студентов умений и навыков научно-исследовательской деятельности, обучающиеся имеют возможность использовать исследовательское, аналитическое, техническое оборудование указанных выше лабораторий. Для организации научно-исследовательской работы аспирантов используются также имеющиеся аудитории и конференц-зал.</w:t>
      </w:r>
    </w:p>
    <w:p w:rsidR="00410A26" w:rsidRPr="0092617F" w:rsidRDefault="00410A26" w:rsidP="00410A26">
      <w:pPr>
        <w:spacing w:line="240" w:lineRule="auto"/>
        <w:rPr>
          <w:rFonts w:eastAsia="Times New Roman"/>
          <w:b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5.3</w:t>
      </w:r>
      <w:r w:rsidRPr="0092617F">
        <w:rPr>
          <w:rFonts w:eastAsia="Times New Roman"/>
          <w:b/>
          <w:color w:val="000000"/>
          <w:sz w:val="24"/>
          <w:szCs w:val="24"/>
        </w:rPr>
        <w:t xml:space="preserve"> Кадровое обеспечение образовательного процесса по </w:t>
      </w:r>
      <w:r w:rsidRPr="0092617F">
        <w:rPr>
          <w:rFonts w:eastAsia="Times New Roman"/>
          <w:b/>
          <w:bCs/>
          <w:color w:val="000000"/>
          <w:sz w:val="24"/>
          <w:szCs w:val="24"/>
        </w:rPr>
        <w:t xml:space="preserve">подготовки научных и научно-педагогических кадров в аспирантуре по научной специальности </w:t>
      </w:r>
      <w:r w:rsidR="005A2732" w:rsidRPr="005A2732">
        <w:rPr>
          <w:rFonts w:eastAsia="Calibri"/>
          <w:b/>
          <w:bCs/>
          <w:color w:val="000000"/>
          <w:sz w:val="24"/>
          <w:szCs w:val="24"/>
          <w:lang w:eastAsia="en-US"/>
        </w:rPr>
        <w:t>5.9.1. Русская литература и литературы народов Российской Федерации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Квалификация научно-педагогических работников, реализующих </w:t>
      </w:r>
      <w:r w:rsidRPr="0092617F">
        <w:rPr>
          <w:rFonts w:eastAsia="Times New Roman"/>
          <w:bCs/>
          <w:color w:val="000000"/>
          <w:sz w:val="24"/>
          <w:szCs w:val="24"/>
        </w:rPr>
        <w:t>программ</w:t>
      </w:r>
      <w:r>
        <w:rPr>
          <w:rFonts w:eastAsia="Times New Roman"/>
          <w:bCs/>
          <w:color w:val="000000"/>
          <w:sz w:val="24"/>
          <w:szCs w:val="24"/>
        </w:rPr>
        <w:t>у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подготовки научных и научно-педагогических кадров в аспирантуре</w:t>
      </w:r>
      <w:r w:rsidRPr="00C92EAC">
        <w:rPr>
          <w:bCs/>
          <w:iCs/>
          <w:color w:val="000000"/>
          <w:sz w:val="24"/>
          <w:szCs w:val="24"/>
        </w:rPr>
        <w:t xml:space="preserve">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</w:t>
      </w:r>
      <w:r>
        <w:rPr>
          <w:bCs/>
          <w:iCs/>
          <w:color w:val="000000"/>
          <w:sz w:val="24"/>
          <w:szCs w:val="24"/>
        </w:rPr>
        <w:t>«</w:t>
      </w:r>
      <w:r w:rsidRPr="00C92EAC">
        <w:rPr>
          <w:bCs/>
          <w:iCs/>
          <w:color w:val="000000"/>
          <w:sz w:val="24"/>
          <w:szCs w:val="24"/>
        </w:rPr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>
        <w:rPr>
          <w:bCs/>
          <w:iCs/>
          <w:color w:val="000000"/>
          <w:sz w:val="24"/>
          <w:szCs w:val="24"/>
        </w:rPr>
        <w:t>»</w:t>
      </w:r>
      <w:r w:rsidRPr="00C92EAC">
        <w:rPr>
          <w:bCs/>
          <w:iCs/>
          <w:color w:val="000000"/>
          <w:sz w:val="24"/>
          <w:szCs w:val="24"/>
        </w:rPr>
        <w:t xml:space="preserve">, и профессиональному стандарту </w:t>
      </w:r>
      <w:r w:rsidRPr="00C92EAC">
        <w:rPr>
          <w:color w:val="000000"/>
          <w:sz w:val="24"/>
          <w:szCs w:val="24"/>
        </w:rPr>
        <w:t>«Педагог профессионального обучения, профессионального образования и дополнительного профессионального образования»</w:t>
      </w:r>
      <w:r w:rsidRPr="00C92EAC">
        <w:rPr>
          <w:bCs/>
          <w:iCs/>
          <w:color w:val="000000"/>
          <w:sz w:val="24"/>
          <w:szCs w:val="24"/>
        </w:rPr>
        <w:t>.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Доля штатных научно-педагогических работников (в приведенных к целочисленным значениям ставок) составляет не менее </w:t>
      </w:r>
      <w:r w:rsidRPr="00266497">
        <w:rPr>
          <w:bCs/>
          <w:iCs/>
          <w:color w:val="000000"/>
          <w:sz w:val="24"/>
          <w:szCs w:val="24"/>
        </w:rPr>
        <w:t>60</w:t>
      </w:r>
      <w:r w:rsidRPr="00C92EAC">
        <w:rPr>
          <w:bCs/>
          <w:iCs/>
          <w:color w:val="000000"/>
          <w:sz w:val="24"/>
          <w:szCs w:val="24"/>
        </w:rPr>
        <w:t xml:space="preserve"> процентов от общего количества научно-педагогических работников Института.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/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Среднегодовое число публикаций научно-педагогических работников Института в расчете на 100 научно-педагогических работников (в приведенных к целочисленным значениям ставок) составляет не менее 2 в журналах, индексируемых в базах данных </w:t>
      </w:r>
      <w:proofErr w:type="spellStart"/>
      <w:r w:rsidRPr="00C92EAC">
        <w:rPr>
          <w:bCs/>
          <w:iCs/>
          <w:color w:val="000000"/>
          <w:sz w:val="24"/>
          <w:szCs w:val="24"/>
        </w:rPr>
        <w:t>Web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C92EAC">
        <w:rPr>
          <w:bCs/>
          <w:iCs/>
          <w:color w:val="000000"/>
          <w:sz w:val="24"/>
          <w:szCs w:val="24"/>
        </w:rPr>
        <w:t>of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C92EAC">
        <w:rPr>
          <w:bCs/>
          <w:iCs/>
          <w:color w:val="000000"/>
          <w:sz w:val="24"/>
          <w:szCs w:val="24"/>
        </w:rPr>
        <w:t>Science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 или </w:t>
      </w:r>
      <w:proofErr w:type="spellStart"/>
      <w:r w:rsidRPr="00C92EAC">
        <w:rPr>
          <w:bCs/>
          <w:iCs/>
          <w:color w:val="000000"/>
          <w:sz w:val="24"/>
          <w:szCs w:val="24"/>
        </w:rPr>
        <w:t>Scopus</w:t>
      </w:r>
      <w:proofErr w:type="spellEnd"/>
      <w:r w:rsidRPr="00C92EAC">
        <w:rPr>
          <w:bCs/>
          <w:iCs/>
          <w:color w:val="000000"/>
          <w:sz w:val="24"/>
          <w:szCs w:val="24"/>
        </w:rPr>
        <w:t xml:space="preserve">, или не менее 20 в журналах, индексируемых в Российском индексе научного цитирования, или в научных рецензируемых изданиях, определенных в Перечне рецензируемых изданий. </w:t>
      </w:r>
    </w:p>
    <w:p w:rsidR="00410A26" w:rsidRPr="00C92EAC" w:rsidRDefault="00410A26" w:rsidP="00410A26">
      <w:pPr>
        <w:widowControl w:val="0"/>
        <w:autoSpaceDE w:val="0"/>
        <w:autoSpaceDN w:val="0"/>
        <w:adjustRightInd w:val="0"/>
        <w:spacing w:line="240" w:lineRule="auto"/>
        <w:rPr>
          <w:bCs/>
          <w:i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>Реализация программы аспирантуры обеспечивается руководящими и научно-педагогическими работниками Института, а также лицами, привлекаемыми к реализации программы аспирантуры на условиях гражданско-правового договора.</w:t>
      </w:r>
    </w:p>
    <w:p w:rsidR="00A92F38" w:rsidRDefault="00410A26" w:rsidP="00410A26">
      <w:pPr>
        <w:spacing w:line="240" w:lineRule="auto"/>
        <w:rPr>
          <w:rFonts w:eastAsia="Times New Roman"/>
          <w:bCs/>
          <w:color w:val="000000"/>
          <w:sz w:val="24"/>
          <w:szCs w:val="24"/>
        </w:rPr>
      </w:pPr>
      <w:r w:rsidRPr="00C92EAC">
        <w:rPr>
          <w:bCs/>
          <w:iCs/>
          <w:color w:val="000000"/>
          <w:sz w:val="24"/>
          <w:szCs w:val="24"/>
        </w:rPr>
        <w:t xml:space="preserve">Доля научно-педагогических работников, реализующих программу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 составляет не менее </w:t>
      </w:r>
      <w:r w:rsidRPr="00266497">
        <w:rPr>
          <w:bCs/>
          <w:iCs/>
          <w:color w:val="000000"/>
          <w:sz w:val="24"/>
          <w:szCs w:val="24"/>
        </w:rPr>
        <w:t>60</w:t>
      </w:r>
      <w:r w:rsidRPr="00C92EAC">
        <w:rPr>
          <w:bCs/>
          <w:iCs/>
          <w:color w:val="000000"/>
          <w:sz w:val="24"/>
          <w:szCs w:val="24"/>
        </w:rPr>
        <w:t xml:space="preserve"> процентов от общего количества научно-педагогических работников Института.</w:t>
      </w:r>
    </w:p>
    <w:p w:rsidR="00C92EAC" w:rsidRDefault="00C92EAC" w:rsidP="00622FF1">
      <w:pPr>
        <w:spacing w:line="240" w:lineRule="auto"/>
        <w:rPr>
          <w:rFonts w:eastAsia="Times New Roman"/>
          <w:bCs/>
          <w:color w:val="000000"/>
          <w:sz w:val="24"/>
          <w:szCs w:val="24"/>
          <w:highlight w:val="yellow"/>
        </w:rPr>
      </w:pPr>
    </w:p>
    <w:p w:rsidR="00266497" w:rsidRPr="0092617F" w:rsidRDefault="005A2732" w:rsidP="0026649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6. </w:t>
      </w:r>
      <w:r w:rsidR="00266497" w:rsidRPr="0092617F">
        <w:rPr>
          <w:rFonts w:eastAsia="Times New Roman"/>
          <w:b/>
          <w:bCs/>
          <w:color w:val="000000"/>
          <w:sz w:val="24"/>
          <w:szCs w:val="24"/>
        </w:rPr>
        <w:t>НОРМАТИВНО-МЕТОДИЧЕСКОЕ ОБЕСПЕЧЕНИЕ СИСТЕМЫ ОЦЕНКИ КАЧЕСТВА ОСВОЕНИЯ ПРОГРАММЫ АСПИРАНТУРЫ</w:t>
      </w:r>
    </w:p>
    <w:p w:rsidR="00266497" w:rsidRPr="0092617F" w:rsidRDefault="00266497" w:rsidP="00266497">
      <w:pPr>
        <w:spacing w:line="240" w:lineRule="auto"/>
        <w:outlineLvl w:val="4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/>
          <w:bCs/>
          <w:color w:val="000000"/>
          <w:sz w:val="24"/>
          <w:szCs w:val="24"/>
        </w:rPr>
        <w:t>6.1 Фонды оценочных средств для проведения промежуточной аттестации</w:t>
      </w:r>
    </w:p>
    <w:p w:rsidR="00516C9E" w:rsidRPr="00516C9E" w:rsidRDefault="00516C9E" w:rsidP="00516C9E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 w:rsidRPr="00516C9E">
        <w:rPr>
          <w:rFonts w:eastAsia="Times New Roman"/>
          <w:bCs/>
          <w:color w:val="000000"/>
          <w:sz w:val="24"/>
          <w:szCs w:val="24"/>
        </w:rPr>
        <w:t>В соответствии с федеральными государственными требованиями и Федеральным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516C9E">
        <w:rPr>
          <w:rFonts w:eastAsia="Times New Roman"/>
          <w:bCs/>
          <w:color w:val="000000"/>
          <w:sz w:val="24"/>
          <w:szCs w:val="24"/>
        </w:rPr>
        <w:t>законом от 29 декабря 2012 г. № 273-ФЗ «Об образовании в Российской Федерации» оценка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516C9E">
        <w:rPr>
          <w:rFonts w:eastAsia="Times New Roman"/>
          <w:bCs/>
          <w:color w:val="000000"/>
          <w:sz w:val="24"/>
          <w:szCs w:val="24"/>
        </w:rPr>
        <w:t>качества освоения аспирантами программы аспирантуры включает текущий контроль успеваемости, промежуточную аттестацию и итоговую аттестацию аспирантов.</w:t>
      </w:r>
    </w:p>
    <w:p w:rsidR="00516C9E" w:rsidRDefault="00516C9E" w:rsidP="00266497">
      <w:pPr>
        <w:spacing w:line="240" w:lineRule="auto"/>
        <w:outlineLvl w:val="4"/>
        <w:rPr>
          <w:sz w:val="24"/>
          <w:szCs w:val="24"/>
        </w:rPr>
      </w:pPr>
      <w:r w:rsidRPr="00516C9E">
        <w:rPr>
          <w:sz w:val="24"/>
          <w:szCs w:val="24"/>
        </w:rPr>
        <w:t xml:space="preserve">Процедуры оценки качества освоения аспирантами программы </w:t>
      </w:r>
      <w:r w:rsidRPr="00516C9E">
        <w:rPr>
          <w:bCs/>
          <w:sz w:val="24"/>
          <w:szCs w:val="24"/>
        </w:rPr>
        <w:t>подготовки научных и научно-педагогических кадров в аспирантуре</w:t>
      </w:r>
      <w:r w:rsidRPr="00516C9E">
        <w:rPr>
          <w:sz w:val="24"/>
          <w:szCs w:val="24"/>
        </w:rPr>
        <w:t xml:space="preserve"> регламентируется Положением о </w:t>
      </w:r>
      <w:r w:rsidRPr="00516C9E">
        <w:rPr>
          <w:bCs/>
          <w:sz w:val="24"/>
          <w:szCs w:val="24"/>
        </w:rPr>
        <w:t>промежуточной аттестации аспирантов в аспирантуре государственного бюджетного образовательного учреждения высшего образования «Ставропольский государственный педагогический институт»</w:t>
      </w:r>
      <w:r w:rsidRPr="00516C9E">
        <w:rPr>
          <w:sz w:val="24"/>
          <w:szCs w:val="24"/>
        </w:rPr>
        <w:t>.</w:t>
      </w:r>
    </w:p>
    <w:p w:rsidR="00516C9E" w:rsidRPr="00516C9E" w:rsidRDefault="00516C9E" w:rsidP="00516C9E">
      <w:pPr>
        <w:spacing w:line="240" w:lineRule="auto"/>
        <w:outlineLvl w:val="4"/>
        <w:rPr>
          <w:sz w:val="24"/>
          <w:szCs w:val="24"/>
        </w:rPr>
      </w:pPr>
      <w:r w:rsidRPr="00516C9E">
        <w:rPr>
          <w:sz w:val="24"/>
          <w:szCs w:val="24"/>
        </w:rPr>
        <w:t>Порядок сдачи кандидатских экзаменов и их перечень утверждаются Министерством</w:t>
      </w:r>
      <w:r>
        <w:rPr>
          <w:sz w:val="24"/>
          <w:szCs w:val="24"/>
        </w:rPr>
        <w:t xml:space="preserve"> </w:t>
      </w:r>
      <w:r w:rsidRPr="00516C9E">
        <w:rPr>
          <w:sz w:val="24"/>
          <w:szCs w:val="24"/>
        </w:rPr>
        <w:t>науки и высшего образования Российской Федерации.</w:t>
      </w:r>
    </w:p>
    <w:p w:rsidR="00516C9E" w:rsidRDefault="00266497" w:rsidP="00266497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 w:rsidRPr="00516C9E">
        <w:rPr>
          <w:rFonts w:eastAsia="Times New Roman"/>
          <w:bCs/>
          <w:color w:val="000000"/>
          <w:sz w:val="24"/>
          <w:szCs w:val="24"/>
        </w:rPr>
        <w:t>Для аттестации</w:t>
      </w:r>
      <w:r w:rsidRPr="00423B47">
        <w:rPr>
          <w:rFonts w:eastAsia="Times New Roman"/>
          <w:bCs/>
          <w:color w:val="000000"/>
          <w:sz w:val="24"/>
          <w:szCs w:val="24"/>
        </w:rPr>
        <w:t xml:space="preserve"> аспирантов на соответствие их персональных достижений поэтапным требованиям соответствующей программы аспирантуры разраб</w:t>
      </w:r>
      <w:r w:rsidR="00423B47" w:rsidRPr="00423B47">
        <w:rPr>
          <w:rFonts w:eastAsia="Times New Roman"/>
          <w:bCs/>
          <w:color w:val="000000"/>
          <w:sz w:val="24"/>
          <w:szCs w:val="24"/>
        </w:rPr>
        <w:t>отаны</w:t>
      </w:r>
      <w:r w:rsidRPr="00423B47">
        <w:rPr>
          <w:rFonts w:eastAsia="Times New Roman"/>
          <w:bCs/>
          <w:color w:val="000000"/>
          <w:sz w:val="24"/>
          <w:szCs w:val="24"/>
        </w:rPr>
        <w:t xml:space="preserve"> фонды оценочных средств</w:t>
      </w:r>
      <w:r w:rsidR="00516C9E">
        <w:rPr>
          <w:rFonts w:eastAsia="Times New Roman"/>
          <w:bCs/>
          <w:color w:val="000000"/>
          <w:sz w:val="24"/>
          <w:szCs w:val="24"/>
        </w:rPr>
        <w:t>,</w:t>
      </w:r>
      <w:r w:rsidRPr="00423B47">
        <w:rPr>
          <w:rFonts w:eastAsia="Times New Roman"/>
          <w:bCs/>
          <w:color w:val="000000"/>
          <w:sz w:val="24"/>
          <w:szCs w:val="24"/>
        </w:rPr>
        <w:t xml:space="preserve"> </w:t>
      </w:r>
      <w:r w:rsidR="00516C9E" w:rsidRPr="00423B47">
        <w:rPr>
          <w:rFonts w:eastAsia="Times New Roman"/>
          <w:bCs/>
          <w:color w:val="000000"/>
          <w:sz w:val="24"/>
          <w:szCs w:val="24"/>
        </w:rPr>
        <w:t xml:space="preserve">позволяющие оценить </w:t>
      </w:r>
      <w:r w:rsidR="00516C9E">
        <w:rPr>
          <w:rFonts w:eastAsia="Times New Roman"/>
          <w:bCs/>
          <w:color w:val="000000"/>
          <w:sz w:val="24"/>
          <w:szCs w:val="24"/>
        </w:rPr>
        <w:t>освоения программы аспирантуры.</w:t>
      </w:r>
    </w:p>
    <w:p w:rsidR="00C76892" w:rsidRDefault="00C76892" w:rsidP="00266497">
      <w:pPr>
        <w:spacing w:line="240" w:lineRule="auto"/>
        <w:outlineLvl w:val="4"/>
        <w:rPr>
          <w:rFonts w:eastAsia="Times New Roman"/>
          <w:b/>
          <w:color w:val="000000"/>
          <w:sz w:val="24"/>
          <w:szCs w:val="24"/>
        </w:rPr>
      </w:pPr>
      <w:r w:rsidRPr="00423B47">
        <w:rPr>
          <w:rFonts w:eastAsia="Times New Roman"/>
          <w:b/>
          <w:color w:val="000000"/>
          <w:sz w:val="24"/>
          <w:szCs w:val="24"/>
        </w:rPr>
        <w:t>6.2</w:t>
      </w:r>
      <w:r w:rsidRPr="00423B47">
        <w:rPr>
          <w:rFonts w:eastAsia="Times New Roman"/>
          <w:color w:val="000000"/>
          <w:sz w:val="24"/>
          <w:szCs w:val="24"/>
        </w:rPr>
        <w:t xml:space="preserve"> </w:t>
      </w:r>
      <w:r w:rsidRPr="00423B47">
        <w:rPr>
          <w:rFonts w:eastAsia="Times New Roman"/>
          <w:b/>
          <w:color w:val="000000"/>
          <w:sz w:val="24"/>
          <w:szCs w:val="24"/>
        </w:rPr>
        <w:t>Программа итоговой аттестации</w:t>
      </w:r>
    </w:p>
    <w:p w:rsidR="00C76892" w:rsidRPr="00C76892" w:rsidRDefault="00C76892" w:rsidP="00266497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Итоговая аттестация по программе аспирантуры является обязательной и</w:t>
      </w:r>
      <w:r w:rsidRPr="00C76892">
        <w:rPr>
          <w:color w:val="000000"/>
          <w:sz w:val="24"/>
          <w:szCs w:val="24"/>
        </w:rPr>
        <w:t xml:space="preserve"> </w:t>
      </w:r>
      <w:r w:rsidRPr="00423B47">
        <w:rPr>
          <w:color w:val="000000"/>
          <w:sz w:val="24"/>
          <w:szCs w:val="24"/>
        </w:rPr>
        <w:t xml:space="preserve">регламентируется Порядком проведения итоговой аттестации по программам подготовки научно-педагогических кадров в аспирантуре государственного бюджетного образовательного </w:t>
      </w:r>
      <w:r w:rsidRPr="00C76892">
        <w:rPr>
          <w:color w:val="000000"/>
          <w:sz w:val="24"/>
          <w:szCs w:val="24"/>
        </w:rPr>
        <w:t xml:space="preserve">учреждения высшего образования «Ставропольский государственный педагогический институт». </w:t>
      </w:r>
      <w:r w:rsidRPr="00C76892">
        <w:rPr>
          <w:sz w:val="24"/>
          <w:szCs w:val="24"/>
        </w:rPr>
        <w:t>Итоговая аттестация проводится в форме оценки диссертации на предмет ее соответствия критериям, установленным Федеральным законом «О науке и государственной научно</w:t>
      </w:r>
      <w:r>
        <w:rPr>
          <w:sz w:val="24"/>
          <w:szCs w:val="24"/>
        </w:rPr>
        <w:t>-</w:t>
      </w:r>
      <w:r w:rsidRPr="00C76892">
        <w:rPr>
          <w:sz w:val="24"/>
          <w:szCs w:val="24"/>
        </w:rPr>
        <w:t xml:space="preserve">технической политике», по итогам которой </w:t>
      </w:r>
      <w:r>
        <w:rPr>
          <w:sz w:val="24"/>
          <w:szCs w:val="24"/>
        </w:rPr>
        <w:t xml:space="preserve">ГБОУ ВО СГПИ </w:t>
      </w:r>
      <w:r w:rsidRPr="00C76892">
        <w:rPr>
          <w:sz w:val="24"/>
          <w:szCs w:val="24"/>
        </w:rPr>
        <w:t>дает заключение о ее соответствии указанным критериям.</w:t>
      </w:r>
    </w:p>
    <w:p w:rsidR="007A3EC0" w:rsidRPr="00423B47" w:rsidRDefault="00C76892" w:rsidP="00266497">
      <w:pPr>
        <w:spacing w:line="240" w:lineRule="auto"/>
        <w:outlineLvl w:val="4"/>
        <w:rPr>
          <w:rFonts w:eastAsia="Times New Roman"/>
          <w:bCs/>
          <w:color w:val="000000"/>
          <w:sz w:val="24"/>
          <w:szCs w:val="24"/>
        </w:rPr>
      </w:pPr>
      <w:r w:rsidRPr="00423B47">
        <w:rPr>
          <w:color w:val="000000"/>
          <w:sz w:val="24"/>
          <w:szCs w:val="24"/>
        </w:rPr>
        <w:t xml:space="preserve">Оценочные материалы к итоговой аттестации служат для оценивания результатов освоения программы </w:t>
      </w:r>
      <w:r w:rsidRPr="00423B47">
        <w:rPr>
          <w:rFonts w:eastAsia="Times New Roman"/>
          <w:bCs/>
          <w:color w:val="000000"/>
          <w:sz w:val="24"/>
          <w:szCs w:val="24"/>
        </w:rPr>
        <w:t>подготовки научных и научно-педагогических кадров в аспирантуре</w:t>
      </w:r>
      <w:r w:rsidRPr="00423B47">
        <w:rPr>
          <w:color w:val="000000"/>
          <w:sz w:val="24"/>
          <w:szCs w:val="24"/>
        </w:rPr>
        <w:t xml:space="preserve"> в целом. Процедура итоговой аттестации»</w:t>
      </w:r>
      <w:r w:rsidR="00E11E89">
        <w:rPr>
          <w:color w:val="000000"/>
          <w:sz w:val="24"/>
          <w:szCs w:val="24"/>
        </w:rPr>
        <w:t xml:space="preserve"> </w:t>
      </w:r>
      <w:r w:rsidR="00516C9E">
        <w:rPr>
          <w:rFonts w:eastAsia="Times New Roman"/>
          <w:bCs/>
          <w:color w:val="000000"/>
          <w:sz w:val="24"/>
          <w:szCs w:val="24"/>
        </w:rPr>
        <w:t>аспирантов</w:t>
      </w:r>
      <w:r w:rsidR="00516C9E" w:rsidRPr="00423B47">
        <w:rPr>
          <w:rFonts w:eastAsia="Times New Roman"/>
          <w:bCs/>
          <w:color w:val="000000"/>
          <w:sz w:val="24"/>
          <w:szCs w:val="24"/>
        </w:rPr>
        <w:t xml:space="preserve"> </w:t>
      </w:r>
      <w:r w:rsidR="00266497" w:rsidRPr="00423B47">
        <w:rPr>
          <w:rFonts w:eastAsia="Times New Roman"/>
          <w:bCs/>
          <w:color w:val="000000"/>
          <w:sz w:val="24"/>
          <w:szCs w:val="24"/>
        </w:rPr>
        <w:t xml:space="preserve">для проведения промежуточной аттестации. Эти фонды </w:t>
      </w:r>
      <w:r w:rsidR="00423B47" w:rsidRPr="00423B47">
        <w:rPr>
          <w:rFonts w:eastAsia="Times New Roman"/>
          <w:bCs/>
          <w:color w:val="000000"/>
          <w:sz w:val="24"/>
          <w:szCs w:val="24"/>
        </w:rPr>
        <w:t>включают</w:t>
      </w:r>
      <w:r w:rsidR="00266497" w:rsidRPr="00423B47">
        <w:rPr>
          <w:rFonts w:eastAsia="Times New Roman"/>
          <w:bCs/>
          <w:color w:val="000000"/>
          <w:sz w:val="24"/>
          <w:szCs w:val="24"/>
        </w:rPr>
        <w:t>: контрольные вопросы и типовые задания для практических занятий, контрольных работ, коллоквиумов, зачетов и экзаменов; тесты и компьютерные тестирующие программы; примерную тематику рефератов и т.п., а также иные формы контроля.</w:t>
      </w:r>
    </w:p>
    <w:p w:rsidR="00C76892" w:rsidRDefault="00266497" w:rsidP="00266497">
      <w:pPr>
        <w:spacing w:line="240" w:lineRule="auto"/>
        <w:rPr>
          <w:rStyle w:val="FontStyle28"/>
          <w:b w:val="0"/>
          <w:bCs/>
          <w:color w:val="000000"/>
          <w:sz w:val="24"/>
        </w:rPr>
      </w:pPr>
      <w:r w:rsidRPr="0092617F">
        <w:rPr>
          <w:rFonts w:eastAsia="Times New Roman"/>
          <w:b/>
          <w:color w:val="000000"/>
          <w:sz w:val="24"/>
          <w:szCs w:val="24"/>
        </w:rPr>
        <w:t>6.3</w:t>
      </w:r>
      <w:r w:rsidRPr="0092617F">
        <w:rPr>
          <w:rFonts w:eastAsia="Times New Roman"/>
          <w:color w:val="000000"/>
          <w:sz w:val="24"/>
          <w:szCs w:val="24"/>
        </w:rPr>
        <w:t xml:space="preserve"> </w:t>
      </w:r>
      <w:r w:rsidR="00A00316" w:rsidRPr="00A00316">
        <w:rPr>
          <w:rStyle w:val="FontStyle29"/>
          <w:color w:val="000000"/>
          <w:sz w:val="24"/>
        </w:rPr>
        <w:t xml:space="preserve">Качество реализации освоения программы аспирантуры подтверждено сертификатом соответствия требованиям ГОСТ Р ИСО 9001-2015 (ISO 9001:2015) № РОСС RU.С.04ФАЛ.СК.0880 системы добровольной сертификации «Европейские Стандарты Качества» и сертификатом качества от </w:t>
      </w:r>
      <w:r w:rsidR="003064C7">
        <w:rPr>
          <w:rFonts w:eastAsia="Times New Roman"/>
          <w:bCs/>
          <w:iCs/>
          <w:sz w:val="26"/>
          <w:szCs w:val="28"/>
        </w:rPr>
        <w:t>23.12.2019 № 003098</w:t>
      </w:r>
      <w:r w:rsidR="00A00316" w:rsidRPr="00A00316">
        <w:rPr>
          <w:rStyle w:val="FontStyle29"/>
          <w:color w:val="000000"/>
          <w:sz w:val="24"/>
        </w:rPr>
        <w:t xml:space="preserve"> научно-исследовательского института мониторинга качества образования.</w:t>
      </w:r>
    </w:p>
    <w:p w:rsidR="00266497" w:rsidRPr="0092617F" w:rsidRDefault="00992B39" w:rsidP="00266497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92617F">
        <w:rPr>
          <w:rFonts w:eastAsia="Times New Roman"/>
          <w:bCs/>
          <w:color w:val="000000"/>
          <w:sz w:val="24"/>
          <w:szCs w:val="24"/>
        </w:rPr>
        <w:t>Программа аспирантуры содерж</w:t>
      </w:r>
      <w:r>
        <w:rPr>
          <w:rFonts w:eastAsia="Times New Roman"/>
          <w:bCs/>
          <w:color w:val="000000"/>
          <w:sz w:val="24"/>
          <w:szCs w:val="24"/>
        </w:rPr>
        <w:t>ит</w:t>
      </w:r>
      <w:r w:rsidRPr="0092617F">
        <w:rPr>
          <w:rFonts w:eastAsia="Times New Roman"/>
          <w:bCs/>
          <w:color w:val="000000"/>
          <w:sz w:val="24"/>
          <w:szCs w:val="24"/>
        </w:rPr>
        <w:t xml:space="preserve"> рецензи</w:t>
      </w:r>
      <w:r>
        <w:rPr>
          <w:rFonts w:eastAsia="Times New Roman"/>
          <w:bCs/>
          <w:color w:val="000000"/>
          <w:sz w:val="24"/>
          <w:szCs w:val="24"/>
        </w:rPr>
        <w:t>ю</w:t>
      </w:r>
      <w:r w:rsidR="00C76892">
        <w:rPr>
          <w:rFonts w:eastAsia="Times New Roman"/>
          <w:bCs/>
          <w:color w:val="000000"/>
          <w:sz w:val="24"/>
          <w:szCs w:val="24"/>
        </w:rPr>
        <w:t xml:space="preserve"> 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>Иванов</w:t>
      </w:r>
      <w:r w:rsidR="00E11E89">
        <w:rPr>
          <w:rFonts w:eastAsia="Times New Roman"/>
          <w:bCs/>
          <w:color w:val="000000"/>
          <w:sz w:val="24"/>
          <w:szCs w:val="24"/>
        </w:rPr>
        <w:t>ой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Ирин</w:t>
      </w:r>
      <w:r w:rsidR="00E11E89">
        <w:rPr>
          <w:rFonts w:eastAsia="Times New Roman"/>
          <w:bCs/>
          <w:color w:val="000000"/>
          <w:sz w:val="24"/>
          <w:szCs w:val="24"/>
        </w:rPr>
        <w:t>ы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Николаевн</w:t>
      </w:r>
      <w:r w:rsidR="00E11E89">
        <w:rPr>
          <w:rFonts w:eastAsia="Times New Roman"/>
          <w:bCs/>
          <w:color w:val="000000"/>
          <w:sz w:val="24"/>
          <w:szCs w:val="24"/>
        </w:rPr>
        <w:t>ы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>, доктор</w:t>
      </w:r>
      <w:r w:rsidR="00E11E89">
        <w:rPr>
          <w:rFonts w:eastAsia="Times New Roman"/>
          <w:bCs/>
          <w:color w:val="000000"/>
          <w:sz w:val="24"/>
          <w:szCs w:val="24"/>
        </w:rPr>
        <w:t>а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филологических наук, доцент</w:t>
      </w:r>
      <w:r w:rsidR="00E11E89">
        <w:rPr>
          <w:rFonts w:eastAsia="Times New Roman"/>
          <w:bCs/>
          <w:color w:val="000000"/>
          <w:sz w:val="24"/>
          <w:szCs w:val="24"/>
        </w:rPr>
        <w:t>а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>, профессор</w:t>
      </w:r>
      <w:r w:rsidR="00E11E89">
        <w:rPr>
          <w:rFonts w:eastAsia="Times New Roman"/>
          <w:bCs/>
          <w:color w:val="000000"/>
          <w:sz w:val="24"/>
          <w:szCs w:val="24"/>
        </w:rPr>
        <w:t>а</w:t>
      </w:r>
      <w:r w:rsidR="00E11E89" w:rsidRPr="00E11E89">
        <w:rPr>
          <w:rFonts w:eastAsia="Times New Roman"/>
          <w:bCs/>
          <w:color w:val="000000"/>
          <w:sz w:val="24"/>
          <w:szCs w:val="24"/>
        </w:rPr>
        <w:t xml:space="preserve"> кафедры отечественной и мировой литературы Гуманитарного института ФГАОУ ВО «Северо-Кавказский федеральный университет»</w:t>
      </w:r>
      <w:r w:rsidRPr="0092617F">
        <w:rPr>
          <w:rFonts w:eastAsia="Times New Roman"/>
          <w:bCs/>
          <w:color w:val="000000"/>
          <w:sz w:val="24"/>
          <w:szCs w:val="24"/>
        </w:rPr>
        <w:t>.</w:t>
      </w:r>
    </w:p>
    <w:p w:rsidR="00E11E89" w:rsidRDefault="00E11E89" w:rsidP="00AA7027">
      <w:pPr>
        <w:pStyle w:val="af4"/>
        <w:ind w:left="-567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AA7027">
        <w:rPr>
          <w:noProof/>
        </w:rPr>
        <w:drawing>
          <wp:inline distT="0" distB="0" distL="0" distR="0" wp14:anchorId="5173E10E" wp14:editId="0A229F32">
            <wp:extent cx="6000337" cy="9037755"/>
            <wp:effectExtent l="0" t="0" r="635" b="0"/>
            <wp:docPr id="2" name="Рисунок 2" descr="F:\Аспирантура\Аспирантура_2025\image-18-06-25-02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спирантура\Аспирантура_2025\image-18-06-25-02-21.jpe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09" cy="905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E89" w:rsidSect="00170D6E">
      <w:footerReference w:type="default" r:id="rId41"/>
      <w:pgSz w:w="11906" w:h="16838"/>
      <w:pgMar w:top="1134" w:right="850" w:bottom="1134" w:left="1701" w:header="708" w:footer="708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AB" w:rsidRDefault="008C5FAB" w:rsidP="00BA3E04">
      <w:pPr>
        <w:spacing w:line="240" w:lineRule="auto"/>
      </w:pPr>
      <w:r>
        <w:separator/>
      </w:r>
    </w:p>
  </w:endnote>
  <w:endnote w:type="continuationSeparator" w:id="0">
    <w:p w:rsidR="008C5FAB" w:rsidRDefault="008C5FAB" w:rsidP="00BA3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C7" w:rsidRPr="00BA3E04" w:rsidRDefault="003064C7" w:rsidP="00BA3E04">
    <w:pPr>
      <w:pStyle w:val="af0"/>
      <w:ind w:firstLine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C7" w:rsidRPr="00BA3E04" w:rsidRDefault="003064C7" w:rsidP="00BA3E04">
    <w:pPr>
      <w:pStyle w:val="af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C7" w:rsidRPr="00BA3E04" w:rsidRDefault="003064C7" w:rsidP="00BA3E04">
    <w:pPr>
      <w:pStyle w:val="af0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AB" w:rsidRDefault="008C5FAB" w:rsidP="00BA3E04">
      <w:pPr>
        <w:spacing w:line="240" w:lineRule="auto"/>
      </w:pPr>
      <w:r>
        <w:separator/>
      </w:r>
    </w:p>
  </w:footnote>
  <w:footnote w:type="continuationSeparator" w:id="0">
    <w:p w:rsidR="008C5FAB" w:rsidRDefault="008C5FAB" w:rsidP="00BA3E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C9A"/>
    <w:multiLevelType w:val="hybridMultilevel"/>
    <w:tmpl w:val="20E2BF50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077609"/>
    <w:multiLevelType w:val="hybridMultilevel"/>
    <w:tmpl w:val="EF3684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32B8"/>
    <w:multiLevelType w:val="hybridMultilevel"/>
    <w:tmpl w:val="0BE49C10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458E3"/>
    <w:multiLevelType w:val="hybridMultilevel"/>
    <w:tmpl w:val="A8E03B5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1AB7"/>
    <w:multiLevelType w:val="hybridMultilevel"/>
    <w:tmpl w:val="3FD2E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E76065"/>
    <w:multiLevelType w:val="hybridMultilevel"/>
    <w:tmpl w:val="7FECF37E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463EF"/>
    <w:multiLevelType w:val="hybridMultilevel"/>
    <w:tmpl w:val="124AFF9E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075892"/>
    <w:multiLevelType w:val="hybridMultilevel"/>
    <w:tmpl w:val="61182B6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571C"/>
    <w:multiLevelType w:val="hybridMultilevel"/>
    <w:tmpl w:val="158CEEFA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3C3445"/>
    <w:multiLevelType w:val="hybridMultilevel"/>
    <w:tmpl w:val="EC38A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22A3"/>
    <w:multiLevelType w:val="hybridMultilevel"/>
    <w:tmpl w:val="FC96AC94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9020E0"/>
    <w:multiLevelType w:val="multilevel"/>
    <w:tmpl w:val="F09C257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250C722D"/>
    <w:multiLevelType w:val="hybridMultilevel"/>
    <w:tmpl w:val="FE6898A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6B2E"/>
    <w:multiLevelType w:val="hybridMultilevel"/>
    <w:tmpl w:val="28B2840C"/>
    <w:lvl w:ilvl="0" w:tplc="9CD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674B3"/>
    <w:multiLevelType w:val="hybridMultilevel"/>
    <w:tmpl w:val="75000BD6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557E24"/>
    <w:multiLevelType w:val="hybridMultilevel"/>
    <w:tmpl w:val="04B0363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B5103E"/>
    <w:multiLevelType w:val="hybridMultilevel"/>
    <w:tmpl w:val="9BDEF87E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59432B"/>
    <w:multiLevelType w:val="hybridMultilevel"/>
    <w:tmpl w:val="FE7C78E6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114968"/>
    <w:multiLevelType w:val="hybridMultilevel"/>
    <w:tmpl w:val="E182C26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CB0670"/>
    <w:multiLevelType w:val="hybridMultilevel"/>
    <w:tmpl w:val="53F07042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902A8C"/>
    <w:multiLevelType w:val="hybridMultilevel"/>
    <w:tmpl w:val="DA22EB3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E386E"/>
    <w:multiLevelType w:val="hybridMultilevel"/>
    <w:tmpl w:val="31587464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8A701D"/>
    <w:multiLevelType w:val="hybridMultilevel"/>
    <w:tmpl w:val="9A82F9A8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66728F"/>
    <w:multiLevelType w:val="hybridMultilevel"/>
    <w:tmpl w:val="68A61664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D020FB"/>
    <w:multiLevelType w:val="hybridMultilevel"/>
    <w:tmpl w:val="CD4A246A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26E4F"/>
    <w:multiLevelType w:val="hybridMultilevel"/>
    <w:tmpl w:val="5290F470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664368"/>
    <w:multiLevelType w:val="hybridMultilevel"/>
    <w:tmpl w:val="555E693C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C1C2B"/>
    <w:multiLevelType w:val="hybridMultilevel"/>
    <w:tmpl w:val="63EE11D6"/>
    <w:lvl w:ilvl="0" w:tplc="BA04C9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D7E45"/>
    <w:multiLevelType w:val="hybridMultilevel"/>
    <w:tmpl w:val="EECA65EE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DD4260"/>
    <w:multiLevelType w:val="hybridMultilevel"/>
    <w:tmpl w:val="C152F33A"/>
    <w:lvl w:ilvl="0" w:tplc="B0845A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0F0689"/>
    <w:multiLevelType w:val="hybridMultilevel"/>
    <w:tmpl w:val="B68A5D48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F87DE2"/>
    <w:multiLevelType w:val="hybridMultilevel"/>
    <w:tmpl w:val="2AC89998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9747E2"/>
    <w:multiLevelType w:val="hybridMultilevel"/>
    <w:tmpl w:val="FF0AC65A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733996"/>
    <w:multiLevelType w:val="hybridMultilevel"/>
    <w:tmpl w:val="DEAC004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0814F4"/>
    <w:multiLevelType w:val="hybridMultilevel"/>
    <w:tmpl w:val="EFFA114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D5B7C44"/>
    <w:multiLevelType w:val="hybridMultilevel"/>
    <w:tmpl w:val="2362E084"/>
    <w:lvl w:ilvl="0" w:tplc="08621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3C5017"/>
    <w:multiLevelType w:val="hybridMultilevel"/>
    <w:tmpl w:val="99246CF2"/>
    <w:lvl w:ilvl="0" w:tplc="20F6D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F268B"/>
    <w:multiLevelType w:val="hybridMultilevel"/>
    <w:tmpl w:val="3412EA90"/>
    <w:lvl w:ilvl="0" w:tplc="14520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7510A7"/>
    <w:multiLevelType w:val="hybridMultilevel"/>
    <w:tmpl w:val="2FF63BF0"/>
    <w:lvl w:ilvl="0" w:tplc="20F6D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F1BD6"/>
    <w:multiLevelType w:val="hybridMultilevel"/>
    <w:tmpl w:val="360CB430"/>
    <w:lvl w:ilvl="0" w:tplc="EEEC7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4C567A8"/>
    <w:multiLevelType w:val="hybridMultilevel"/>
    <w:tmpl w:val="ABA6950C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D273E6"/>
    <w:multiLevelType w:val="hybridMultilevel"/>
    <w:tmpl w:val="45183442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B62078"/>
    <w:multiLevelType w:val="hybridMultilevel"/>
    <w:tmpl w:val="9F423018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DF27148"/>
    <w:multiLevelType w:val="hybridMultilevel"/>
    <w:tmpl w:val="53EC114A"/>
    <w:lvl w:ilvl="0" w:tplc="20F6D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3"/>
  </w:num>
  <w:num w:numId="5">
    <w:abstractNumId w:val="12"/>
  </w:num>
  <w:num w:numId="6">
    <w:abstractNumId w:val="32"/>
  </w:num>
  <w:num w:numId="7">
    <w:abstractNumId w:val="33"/>
  </w:num>
  <w:num w:numId="8">
    <w:abstractNumId w:val="43"/>
  </w:num>
  <w:num w:numId="9">
    <w:abstractNumId w:val="10"/>
  </w:num>
  <w:num w:numId="10">
    <w:abstractNumId w:val="34"/>
  </w:num>
  <w:num w:numId="11">
    <w:abstractNumId w:val="42"/>
  </w:num>
  <w:num w:numId="12">
    <w:abstractNumId w:val="2"/>
  </w:num>
  <w:num w:numId="13">
    <w:abstractNumId w:val="18"/>
  </w:num>
  <w:num w:numId="14">
    <w:abstractNumId w:val="15"/>
  </w:num>
  <w:num w:numId="15">
    <w:abstractNumId w:val="30"/>
  </w:num>
  <w:num w:numId="16">
    <w:abstractNumId w:val="16"/>
  </w:num>
  <w:num w:numId="17">
    <w:abstractNumId w:val="6"/>
  </w:num>
  <w:num w:numId="18">
    <w:abstractNumId w:val="17"/>
  </w:num>
  <w:num w:numId="19">
    <w:abstractNumId w:val="14"/>
  </w:num>
  <w:num w:numId="20">
    <w:abstractNumId w:val="8"/>
  </w:num>
  <w:num w:numId="21">
    <w:abstractNumId w:val="31"/>
  </w:num>
  <w:num w:numId="22">
    <w:abstractNumId w:val="40"/>
  </w:num>
  <w:num w:numId="23">
    <w:abstractNumId w:val="0"/>
  </w:num>
  <w:num w:numId="24">
    <w:abstractNumId w:val="41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38"/>
  </w:num>
  <w:num w:numId="30">
    <w:abstractNumId w:val="5"/>
  </w:num>
  <w:num w:numId="31">
    <w:abstractNumId w:val="20"/>
  </w:num>
  <w:num w:numId="32">
    <w:abstractNumId w:val="36"/>
  </w:num>
  <w:num w:numId="33">
    <w:abstractNumId w:val="1"/>
  </w:num>
  <w:num w:numId="34">
    <w:abstractNumId w:val="24"/>
  </w:num>
  <w:num w:numId="35">
    <w:abstractNumId w:val="35"/>
  </w:num>
  <w:num w:numId="36">
    <w:abstractNumId w:val="27"/>
  </w:num>
  <w:num w:numId="37">
    <w:abstractNumId w:val="13"/>
  </w:num>
  <w:num w:numId="38">
    <w:abstractNumId w:val="4"/>
  </w:num>
  <w:num w:numId="39">
    <w:abstractNumId w:val="37"/>
  </w:num>
  <w:num w:numId="40">
    <w:abstractNumId w:val="28"/>
  </w:num>
  <w:num w:numId="41">
    <w:abstractNumId w:val="22"/>
  </w:num>
  <w:num w:numId="42">
    <w:abstractNumId w:val="39"/>
  </w:num>
  <w:num w:numId="43">
    <w:abstractNumId w:val="21"/>
  </w:num>
  <w:num w:numId="44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B5"/>
    <w:rsid w:val="000814D0"/>
    <w:rsid w:val="00127C53"/>
    <w:rsid w:val="00170D6E"/>
    <w:rsid w:val="001968E7"/>
    <w:rsid w:val="001A0F4F"/>
    <w:rsid w:val="001A4948"/>
    <w:rsid w:val="001C3FEE"/>
    <w:rsid w:val="00215CC6"/>
    <w:rsid w:val="00215FB7"/>
    <w:rsid w:val="002374DA"/>
    <w:rsid w:val="00266497"/>
    <w:rsid w:val="002829F4"/>
    <w:rsid w:val="0028479F"/>
    <w:rsid w:val="00294F0A"/>
    <w:rsid w:val="002A040C"/>
    <w:rsid w:val="002D6A97"/>
    <w:rsid w:val="002E4C8C"/>
    <w:rsid w:val="003064C7"/>
    <w:rsid w:val="00345FE5"/>
    <w:rsid w:val="00362C55"/>
    <w:rsid w:val="003B005A"/>
    <w:rsid w:val="003C1609"/>
    <w:rsid w:val="003C1640"/>
    <w:rsid w:val="003D5F83"/>
    <w:rsid w:val="00410A26"/>
    <w:rsid w:val="00423B47"/>
    <w:rsid w:val="00467D2A"/>
    <w:rsid w:val="004700A8"/>
    <w:rsid w:val="00487DD6"/>
    <w:rsid w:val="004B59B5"/>
    <w:rsid w:val="00516C9E"/>
    <w:rsid w:val="0052011B"/>
    <w:rsid w:val="00543722"/>
    <w:rsid w:val="00574D71"/>
    <w:rsid w:val="00581082"/>
    <w:rsid w:val="0058465D"/>
    <w:rsid w:val="005A0E05"/>
    <w:rsid w:val="005A2732"/>
    <w:rsid w:val="006229E3"/>
    <w:rsid w:val="00622FF1"/>
    <w:rsid w:val="00637A70"/>
    <w:rsid w:val="00647CAD"/>
    <w:rsid w:val="006C115D"/>
    <w:rsid w:val="006F21CF"/>
    <w:rsid w:val="007034F7"/>
    <w:rsid w:val="00747B81"/>
    <w:rsid w:val="00782E2C"/>
    <w:rsid w:val="0078337C"/>
    <w:rsid w:val="00796386"/>
    <w:rsid w:val="007A3EC0"/>
    <w:rsid w:val="007A4973"/>
    <w:rsid w:val="007B055A"/>
    <w:rsid w:val="007F2477"/>
    <w:rsid w:val="008306D5"/>
    <w:rsid w:val="0084362B"/>
    <w:rsid w:val="008A124F"/>
    <w:rsid w:val="008C028F"/>
    <w:rsid w:val="008C5FAB"/>
    <w:rsid w:val="008F535B"/>
    <w:rsid w:val="0091562A"/>
    <w:rsid w:val="00924D94"/>
    <w:rsid w:val="00992B39"/>
    <w:rsid w:val="009A5ADB"/>
    <w:rsid w:val="009E23C5"/>
    <w:rsid w:val="00A00316"/>
    <w:rsid w:val="00A047B5"/>
    <w:rsid w:val="00A06775"/>
    <w:rsid w:val="00A20D2C"/>
    <w:rsid w:val="00A46658"/>
    <w:rsid w:val="00A53AA9"/>
    <w:rsid w:val="00A80E90"/>
    <w:rsid w:val="00A92F38"/>
    <w:rsid w:val="00AA7027"/>
    <w:rsid w:val="00B0756C"/>
    <w:rsid w:val="00B12A12"/>
    <w:rsid w:val="00B65084"/>
    <w:rsid w:val="00BA1FC2"/>
    <w:rsid w:val="00BA3E04"/>
    <w:rsid w:val="00BE4868"/>
    <w:rsid w:val="00BF0B97"/>
    <w:rsid w:val="00C251CD"/>
    <w:rsid w:val="00C42243"/>
    <w:rsid w:val="00C45990"/>
    <w:rsid w:val="00C75710"/>
    <w:rsid w:val="00C76892"/>
    <w:rsid w:val="00C91AD7"/>
    <w:rsid w:val="00C92EAC"/>
    <w:rsid w:val="00CA4F91"/>
    <w:rsid w:val="00CB491E"/>
    <w:rsid w:val="00CE004B"/>
    <w:rsid w:val="00CF16E2"/>
    <w:rsid w:val="00D27BB5"/>
    <w:rsid w:val="00D5596B"/>
    <w:rsid w:val="00DA1DE2"/>
    <w:rsid w:val="00DC295A"/>
    <w:rsid w:val="00DC5FCA"/>
    <w:rsid w:val="00DD0F17"/>
    <w:rsid w:val="00E11E89"/>
    <w:rsid w:val="00E422F9"/>
    <w:rsid w:val="00EB6DDA"/>
    <w:rsid w:val="00EC7CAE"/>
    <w:rsid w:val="00ED3F89"/>
    <w:rsid w:val="00ED6CE5"/>
    <w:rsid w:val="00F033F6"/>
    <w:rsid w:val="00F10BCB"/>
    <w:rsid w:val="00F14A80"/>
    <w:rsid w:val="00F5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3D76FE6-0ECB-4EB1-BD65-6CA557D1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1A1A1A" w:themeColor="background1" w:themeShade="1A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CB"/>
    <w:pPr>
      <w:spacing w:after="0" w:line="360" w:lineRule="auto"/>
      <w:ind w:firstLine="709"/>
      <w:jc w:val="both"/>
    </w:pPr>
    <w:rPr>
      <w:rFonts w:eastAsia="MS Mincho"/>
      <w:color w:val="auto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491E"/>
    <w:pPr>
      <w:keepNext/>
      <w:spacing w:line="240" w:lineRule="auto"/>
      <w:ind w:firstLine="0"/>
      <w:jc w:val="center"/>
      <w:outlineLvl w:val="0"/>
    </w:pPr>
    <w:rPr>
      <w:rFonts w:eastAsia="Times New Roman"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7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033F6"/>
    <w:pPr>
      <w:spacing w:line="240" w:lineRule="auto"/>
      <w:ind w:firstLine="0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033F6"/>
    <w:rPr>
      <w:rFonts w:ascii="Courier New" w:eastAsia="Times New Roman" w:hAnsi="Courier New"/>
      <w:color w:val="auto"/>
      <w:sz w:val="20"/>
      <w:szCs w:val="20"/>
      <w:lang w:eastAsia="ru-RU"/>
    </w:rPr>
  </w:style>
  <w:style w:type="paragraph" w:customStyle="1" w:styleId="Default">
    <w:name w:val="Default"/>
    <w:rsid w:val="00F033F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033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B491E"/>
    <w:rPr>
      <w:rFonts w:eastAsia="Times New Roman"/>
      <w:color w:val="auto"/>
      <w:sz w:val="32"/>
      <w:szCs w:val="24"/>
      <w:lang w:eastAsia="ru-RU"/>
    </w:rPr>
  </w:style>
  <w:style w:type="character" w:customStyle="1" w:styleId="a5">
    <w:name w:val="Основной текст_"/>
    <w:link w:val="21"/>
    <w:uiPriority w:val="99"/>
    <w:locked/>
    <w:rsid w:val="00CB491E"/>
    <w:rPr>
      <w:sz w:val="19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CB491E"/>
    <w:pPr>
      <w:shd w:val="clear" w:color="auto" w:fill="FFFFFF"/>
      <w:spacing w:line="240" w:lineRule="atLeast"/>
      <w:ind w:hanging="1660"/>
      <w:jc w:val="left"/>
    </w:pPr>
    <w:rPr>
      <w:rFonts w:eastAsiaTheme="minorHAnsi"/>
      <w:color w:val="1A1A1A" w:themeColor="background1" w:themeShade="1A"/>
      <w:sz w:val="19"/>
      <w:szCs w:val="28"/>
      <w:lang w:eastAsia="en-US"/>
    </w:rPr>
  </w:style>
  <w:style w:type="character" w:customStyle="1" w:styleId="FontStyle38">
    <w:name w:val="Font Style38"/>
    <w:uiPriority w:val="99"/>
    <w:rsid w:val="00D27BB5"/>
    <w:rPr>
      <w:rFonts w:ascii="Times New Roman" w:hAnsi="Times New Roman"/>
      <w:sz w:val="22"/>
    </w:rPr>
  </w:style>
  <w:style w:type="paragraph" w:styleId="a6">
    <w:name w:val="List Paragraph"/>
    <w:basedOn w:val="a"/>
    <w:uiPriority w:val="34"/>
    <w:qFormat/>
    <w:rsid w:val="00D27BB5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78337C"/>
    <w:rPr>
      <w:sz w:val="23"/>
      <w:szCs w:val="23"/>
      <w:shd w:val="clear" w:color="auto" w:fill="FFFFFF"/>
    </w:rPr>
  </w:style>
  <w:style w:type="paragraph" w:styleId="a7">
    <w:name w:val="Body Text"/>
    <w:basedOn w:val="a"/>
    <w:link w:val="11"/>
    <w:uiPriority w:val="99"/>
    <w:rsid w:val="0078337C"/>
    <w:pPr>
      <w:shd w:val="clear" w:color="auto" w:fill="FFFFFF"/>
      <w:spacing w:after="300" w:line="240" w:lineRule="atLeast"/>
      <w:ind w:hanging="1040"/>
      <w:jc w:val="center"/>
    </w:pPr>
    <w:rPr>
      <w:rFonts w:eastAsiaTheme="minorHAnsi"/>
      <w:color w:val="1A1A1A" w:themeColor="background1" w:themeShade="1A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8337C"/>
    <w:rPr>
      <w:rFonts w:eastAsia="MS Mincho"/>
      <w:color w:val="auto"/>
      <w:szCs w:val="22"/>
      <w:lang w:eastAsia="ru-RU"/>
    </w:rPr>
  </w:style>
  <w:style w:type="table" w:styleId="a9">
    <w:name w:val="Table Grid"/>
    <w:basedOn w:val="a1"/>
    <w:uiPriority w:val="59"/>
    <w:rsid w:val="008C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362C55"/>
    <w:rPr>
      <w:rFonts w:cs="Times New Roman"/>
      <w:color w:val="0000FF"/>
      <w:u w:val="single"/>
    </w:rPr>
  </w:style>
  <w:style w:type="paragraph" w:customStyle="1" w:styleId="ab">
    <w:name w:val="список с точками"/>
    <w:basedOn w:val="a"/>
    <w:rsid w:val="007A3EC0"/>
    <w:pPr>
      <w:tabs>
        <w:tab w:val="num" w:pos="720"/>
        <w:tab w:val="num" w:pos="756"/>
      </w:tabs>
      <w:spacing w:line="312" w:lineRule="auto"/>
      <w:ind w:left="756" w:hanging="360"/>
    </w:pPr>
    <w:rPr>
      <w:rFonts w:eastAsia="Calibri"/>
      <w:szCs w:val="24"/>
    </w:rPr>
  </w:style>
  <w:style w:type="character" w:customStyle="1" w:styleId="FontStyle28">
    <w:name w:val="Font Style28"/>
    <w:rsid w:val="007A3EC0"/>
    <w:rPr>
      <w:rFonts w:ascii="Times New Roman" w:hAnsi="Times New Roman"/>
      <w:b/>
      <w:sz w:val="26"/>
    </w:rPr>
  </w:style>
  <w:style w:type="character" w:customStyle="1" w:styleId="FontStyle29">
    <w:name w:val="Font Style29"/>
    <w:rsid w:val="007A3EC0"/>
    <w:rPr>
      <w:rFonts w:ascii="Times New Roman" w:hAnsi="Times New Roman"/>
      <w:sz w:val="26"/>
    </w:rPr>
  </w:style>
  <w:style w:type="paragraph" w:customStyle="1" w:styleId="Style18">
    <w:name w:val="Style18"/>
    <w:basedOn w:val="a"/>
    <w:rsid w:val="007A3EC0"/>
    <w:pPr>
      <w:widowControl w:val="0"/>
      <w:autoSpaceDE w:val="0"/>
      <w:autoSpaceDN w:val="0"/>
      <w:adjustRightInd w:val="0"/>
      <w:spacing w:line="389" w:lineRule="exact"/>
      <w:ind w:firstLine="734"/>
    </w:pPr>
    <w:rPr>
      <w:rFonts w:eastAsia="Calibri"/>
      <w:szCs w:val="24"/>
    </w:rPr>
  </w:style>
  <w:style w:type="paragraph" w:styleId="ac">
    <w:name w:val="annotation text"/>
    <w:basedOn w:val="a"/>
    <w:link w:val="ad"/>
    <w:uiPriority w:val="99"/>
    <w:semiHidden/>
    <w:unhideWhenUsed/>
    <w:rsid w:val="00423B47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23B47"/>
    <w:rPr>
      <w:rFonts w:asciiTheme="minorHAnsi" w:hAnsiTheme="minorHAnsi" w:cstheme="minorBidi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A27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BA3E0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3E04"/>
    <w:rPr>
      <w:rFonts w:eastAsia="MS Mincho"/>
      <w:color w:val="auto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BA3E0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A3E04"/>
    <w:rPr>
      <w:rFonts w:eastAsia="MS Mincho"/>
      <w:color w:val="auto"/>
      <w:szCs w:val="22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4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F91"/>
    <w:rPr>
      <w:rFonts w:ascii="Tahoma" w:eastAsia="MS Mincho" w:hAnsi="Tahoma" w:cs="Tahoma"/>
      <w:color w:val="auto"/>
      <w:sz w:val="16"/>
      <w:szCs w:val="16"/>
      <w:lang w:eastAsia="ru-RU"/>
    </w:rPr>
  </w:style>
  <w:style w:type="paragraph" w:styleId="af4">
    <w:name w:val="Normal (Web)"/>
    <w:basedOn w:val="a"/>
    <w:uiPriority w:val="99"/>
    <w:unhideWhenUsed/>
    <w:rsid w:val="00AA702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cyberleninka.ru" TargetMode="External"/><Relationship Id="rId18" Type="http://schemas.openxmlformats.org/officeDocument/2006/relationships/hyperlink" Target="https://goskatalog.ru/portal/" TargetMode="External"/><Relationship Id="rId26" Type="http://schemas.openxmlformats.org/officeDocument/2006/relationships/hyperlink" Target="https://urait.ru/search?words=%D0%9F%D0%BE%D1%81%D0%BE%D0%B1%D0%B8%D0%B5+%D0%B4%D0%BB%D1%8F+%D0%B7%D0%B0%D0%BD%D1%8F%D1%82%D0%B8%D0%B9+%D0%BF%D0%BE+%D1%80%D1%83%D1%81%D1%81%D0%BA%D0%BE%D0%BC%D1%83+%D1%8F%D0%B7%D1%8B%D0%BA%D1%83&amp;ref_from=47480&amp;bqt%5B%5D=spo" TargetMode="External"/><Relationship Id="rId39" Type="http://schemas.openxmlformats.org/officeDocument/2006/relationships/hyperlink" Target="http://biblio.imli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ch.rgdb.ru/xmlui/" TargetMode="External"/><Relationship Id="rId34" Type="http://schemas.openxmlformats.org/officeDocument/2006/relationships/hyperlink" Target="https://goskatalog.ru/portal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&#1085;&#1072;&#1091;&#1095;&#1085;&#1099;&#1081;&#1072;&#1088;&#1093;&#1080;&#1074;.&#1088;&#1092;" TargetMode="External"/><Relationship Id="rId17" Type="http://schemas.openxmlformats.org/officeDocument/2006/relationships/hyperlink" Target="https://nlr.ru/elibrary" TargetMode="External"/><Relationship Id="rId25" Type="http://schemas.openxmlformats.org/officeDocument/2006/relationships/hyperlink" Target="https://ibooks.ru/" TargetMode="External"/><Relationship Id="rId33" Type="http://schemas.openxmlformats.org/officeDocument/2006/relationships/hyperlink" Target="https://narusco.ru" TargetMode="External"/><Relationship Id="rId38" Type="http://schemas.openxmlformats.org/officeDocument/2006/relationships/hyperlink" Target="http://lib2.pushkinskijdo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migrantica.ru" TargetMode="External"/><Relationship Id="rId20" Type="http://schemas.openxmlformats.org/officeDocument/2006/relationships/hyperlink" Target="https://rusneb.ru/" TargetMode="External"/><Relationship Id="rId29" Type="http://schemas.openxmlformats.org/officeDocument/2006/relationships/hyperlink" Target="https://uisrussia.msu.ru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e.lanbook.com/" TargetMode="External"/><Relationship Id="rId32" Type="http://schemas.openxmlformats.org/officeDocument/2006/relationships/hyperlink" Target="https://ruscorpora.ru" TargetMode="External"/><Relationship Id="rId37" Type="http://schemas.openxmlformats.org/officeDocument/2006/relationships/hyperlink" Target="https://arch.rgdb.ru/xmlui/" TargetMode="External"/><Relationship Id="rId40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&#1078;&#1091;&#1088;&#1085;&#1072;&#1083;&#1100;&#1085;&#1099;&#1081;&#1084;&#1080;&#1088;.&#1088;&#1092;" TargetMode="External"/><Relationship Id="rId23" Type="http://schemas.openxmlformats.org/officeDocument/2006/relationships/hyperlink" Target="http://biblio.imli.ru" TargetMode="External"/><Relationship Id="rId28" Type="http://schemas.openxmlformats.org/officeDocument/2006/relationships/hyperlink" Target="https://dist.sspi.ru/" TargetMode="External"/><Relationship Id="rId36" Type="http://schemas.openxmlformats.org/officeDocument/2006/relationships/hyperlink" Target="https://rusneb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osfilmofond.ru" TargetMode="External"/><Relationship Id="rId31" Type="http://schemas.openxmlformats.org/officeDocument/2006/relationships/hyperlink" Target="https://bookonlime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agazines.gorky.media" TargetMode="External"/><Relationship Id="rId22" Type="http://schemas.openxmlformats.org/officeDocument/2006/relationships/hyperlink" Target="http://lib2.pushkinskijdom.ru" TargetMode="External"/><Relationship Id="rId27" Type="http://schemas.openxmlformats.org/officeDocument/2006/relationships/hyperlink" Target="https://sspi.ru/pps/" TargetMode="External"/><Relationship Id="rId30" Type="http://schemas.openxmlformats.org/officeDocument/2006/relationships/hyperlink" Target="http://pedlib.ru/" TargetMode="External"/><Relationship Id="rId35" Type="http://schemas.openxmlformats.org/officeDocument/2006/relationships/hyperlink" Target="https://gosfilmofond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D861-7571-40FB-BB70-E4E64CAC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17</Pages>
  <Words>6262</Words>
  <Characters>35698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16</cp:revision>
  <cp:lastPrinted>2022-06-30T13:02:00Z</cp:lastPrinted>
  <dcterms:created xsi:type="dcterms:W3CDTF">2022-06-08T18:58:00Z</dcterms:created>
  <dcterms:modified xsi:type="dcterms:W3CDTF">2025-07-01T10:17:00Z</dcterms:modified>
</cp:coreProperties>
</file>