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4EE" w:rsidRPr="00CB4CE0" w:rsidRDefault="009914EE" w:rsidP="009914EE">
      <w:pPr>
        <w:jc w:val="center"/>
        <w:rPr>
          <w:rFonts w:eastAsia="Arial Unicode MS"/>
        </w:rPr>
      </w:pPr>
      <w:r w:rsidRPr="00CB4CE0">
        <w:rPr>
          <w:rFonts w:eastAsia="Arial Unicode MS"/>
        </w:rPr>
        <w:t>МИНИСТЕРСТВО ОБРАЗОВАНИЯ СТАВРОПОЛЬСКОГО КРАЯ</w:t>
      </w:r>
    </w:p>
    <w:p w:rsidR="009914EE" w:rsidRPr="00CB4CE0" w:rsidRDefault="009914EE" w:rsidP="009914EE">
      <w:pPr>
        <w:jc w:val="center"/>
      </w:pPr>
      <w:r w:rsidRPr="00CB4CE0">
        <w:t>Государственное бюджетное образовательное учреждение</w:t>
      </w:r>
    </w:p>
    <w:p w:rsidR="009914EE" w:rsidRPr="00CB4CE0" w:rsidRDefault="009914EE" w:rsidP="009914EE">
      <w:pPr>
        <w:jc w:val="center"/>
      </w:pPr>
      <w:r w:rsidRPr="00CB4CE0">
        <w:t>высшего образования</w:t>
      </w:r>
    </w:p>
    <w:p w:rsidR="009914EE" w:rsidRPr="00CB4CE0" w:rsidRDefault="009914EE" w:rsidP="009914EE">
      <w:pPr>
        <w:jc w:val="center"/>
      </w:pPr>
      <w:r w:rsidRPr="00CB4CE0">
        <w:t>«СТАВРОПОЛЬСКИЙ ГОСУДАРСТВЕННЫЙ ПЕДАГОГИЧЕСКИЙ ИНСТИТУТ»</w:t>
      </w:r>
    </w:p>
    <w:p w:rsidR="009914EE" w:rsidRPr="00CB4CE0" w:rsidRDefault="009914EE" w:rsidP="009914EE">
      <w:pPr>
        <w:jc w:val="center"/>
      </w:pPr>
    </w:p>
    <w:p w:rsidR="009914EE" w:rsidRPr="00CB4CE0" w:rsidRDefault="009914EE" w:rsidP="009914EE">
      <w:pPr>
        <w:jc w:val="center"/>
      </w:pPr>
    </w:p>
    <w:p w:rsidR="009914EE" w:rsidRPr="00CB4CE0" w:rsidRDefault="009914EE" w:rsidP="009914EE">
      <w:pPr>
        <w:jc w:val="right"/>
      </w:pPr>
    </w:p>
    <w:p w:rsidR="009914EE" w:rsidRPr="00CB4CE0" w:rsidRDefault="009914EE" w:rsidP="009914EE">
      <w:pPr>
        <w:jc w:val="right"/>
      </w:pPr>
    </w:p>
    <w:p w:rsidR="009914EE" w:rsidRPr="00CB4CE0" w:rsidRDefault="009914EE" w:rsidP="009914EE">
      <w:pPr>
        <w:jc w:val="right"/>
      </w:pPr>
    </w:p>
    <w:p w:rsidR="009914EE" w:rsidRPr="00CB4CE0" w:rsidRDefault="009914EE" w:rsidP="009914EE">
      <w:pPr>
        <w:jc w:val="right"/>
      </w:pPr>
    </w:p>
    <w:p w:rsidR="009914EE" w:rsidRPr="00CB4CE0" w:rsidRDefault="009914EE" w:rsidP="009914EE">
      <w:pPr>
        <w:jc w:val="right"/>
      </w:pPr>
    </w:p>
    <w:p w:rsidR="009914EE" w:rsidRDefault="009914EE" w:rsidP="009914EE">
      <w:pPr>
        <w:jc w:val="center"/>
        <w:rPr>
          <w:b/>
        </w:rPr>
      </w:pPr>
    </w:p>
    <w:p w:rsidR="009914EE" w:rsidRDefault="009914EE" w:rsidP="009914EE">
      <w:pPr>
        <w:jc w:val="center"/>
        <w:rPr>
          <w:b/>
        </w:rPr>
      </w:pPr>
    </w:p>
    <w:p w:rsidR="009914EE" w:rsidRDefault="009914EE" w:rsidP="009914EE">
      <w:pPr>
        <w:jc w:val="center"/>
        <w:rPr>
          <w:b/>
        </w:rPr>
      </w:pPr>
    </w:p>
    <w:p w:rsidR="009914EE" w:rsidRPr="00CB4CE0" w:rsidRDefault="009914EE" w:rsidP="009914EE">
      <w:pPr>
        <w:jc w:val="center"/>
        <w:rPr>
          <w:b/>
        </w:rPr>
      </w:pPr>
      <w:r>
        <w:rPr>
          <w:b/>
        </w:rPr>
        <w:t>МЕТОДИЧЕСКИЕ</w:t>
      </w:r>
      <w:r w:rsidRPr="00CB4CE0">
        <w:rPr>
          <w:b/>
        </w:rPr>
        <w:t xml:space="preserve"> МАТЕРИАЛЫ ПО ДИСЦИПЛИНЕ</w:t>
      </w:r>
    </w:p>
    <w:p w:rsidR="009914EE" w:rsidRPr="00CB4CE0" w:rsidRDefault="009914EE" w:rsidP="009914EE">
      <w:pPr>
        <w:jc w:val="center"/>
      </w:pPr>
    </w:p>
    <w:p w:rsidR="009914EE" w:rsidRPr="00CB4CE0" w:rsidRDefault="009914EE" w:rsidP="009914EE">
      <w:pPr>
        <w:jc w:val="center"/>
        <w:rPr>
          <w:color w:val="000000"/>
        </w:rPr>
      </w:pPr>
      <w:r>
        <w:rPr>
          <w:b/>
        </w:rPr>
        <w:t>Методология литературоведческих исследований</w:t>
      </w:r>
    </w:p>
    <w:p w:rsidR="009914EE" w:rsidRPr="00CB4CE0" w:rsidRDefault="009914EE" w:rsidP="009914EE">
      <w:pPr>
        <w:jc w:val="center"/>
        <w:rPr>
          <w:b/>
        </w:rPr>
      </w:pPr>
    </w:p>
    <w:p w:rsidR="009914EE" w:rsidRPr="00CB4CE0" w:rsidRDefault="009914EE" w:rsidP="009914EE">
      <w:pPr>
        <w:jc w:val="center"/>
      </w:pPr>
      <w:r w:rsidRPr="00CB4CE0">
        <w:t>ПРОГРАММА ПОДГОТОВКИ НАУЧНЫХ</w:t>
      </w:r>
    </w:p>
    <w:p w:rsidR="009914EE" w:rsidRPr="00CB4CE0" w:rsidRDefault="009914EE" w:rsidP="009914EE">
      <w:pPr>
        <w:jc w:val="center"/>
      </w:pPr>
      <w:r w:rsidRPr="00CB4CE0">
        <w:t>И НАУЧНО-ПЕДАГОГИЧЕСКИХ КАДРОВ В АСПИРАНТУРЕ</w:t>
      </w:r>
    </w:p>
    <w:p w:rsidR="009914EE" w:rsidRPr="00CB4CE0" w:rsidRDefault="009914EE" w:rsidP="009914EE">
      <w:pPr>
        <w:jc w:val="center"/>
        <w:rPr>
          <w:b/>
        </w:rPr>
      </w:pPr>
    </w:p>
    <w:p w:rsidR="009914EE" w:rsidRPr="00CB4CE0" w:rsidRDefault="009914EE" w:rsidP="009914EE">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9914EE" w:rsidRPr="00CB4CE0" w:rsidRDefault="009914EE" w:rsidP="009914EE">
      <w:pPr>
        <w:jc w:val="center"/>
        <w:rPr>
          <w:b/>
          <w:bCs/>
          <w:iCs/>
        </w:rPr>
      </w:pPr>
      <w:r w:rsidRPr="00CB4CE0">
        <w:rPr>
          <w:b/>
          <w:bCs/>
          <w:color w:val="000000"/>
        </w:rPr>
        <w:t>и литературы народов Российской Федерации</w:t>
      </w:r>
      <w:r w:rsidRPr="00CB4CE0">
        <w:rPr>
          <w:bCs/>
          <w:iCs/>
        </w:rPr>
        <w:t xml:space="preserve"> </w:t>
      </w:r>
    </w:p>
    <w:p w:rsidR="009914EE" w:rsidRPr="00CB4CE0" w:rsidRDefault="009914EE" w:rsidP="009914EE">
      <w:pPr>
        <w:jc w:val="center"/>
      </w:pPr>
    </w:p>
    <w:p w:rsidR="009914EE" w:rsidRPr="00CB4CE0" w:rsidRDefault="009914EE" w:rsidP="009914EE">
      <w:pPr>
        <w:ind w:right="-5"/>
        <w:jc w:val="center"/>
      </w:pPr>
      <w:r w:rsidRPr="00CB4CE0">
        <w:t xml:space="preserve">Форма обучения: </w:t>
      </w:r>
      <w:r w:rsidRPr="00CB4CE0">
        <w:rPr>
          <w:b/>
        </w:rPr>
        <w:t>очная</w:t>
      </w:r>
    </w:p>
    <w:p w:rsidR="009914EE" w:rsidRPr="00CB4CE0" w:rsidRDefault="009914EE" w:rsidP="009914EE">
      <w:pPr>
        <w:ind w:right="-5"/>
        <w:jc w:val="center"/>
      </w:pPr>
    </w:p>
    <w:p w:rsidR="009914EE" w:rsidRPr="00CB4CE0" w:rsidRDefault="009914EE" w:rsidP="009914EE">
      <w:pPr>
        <w:jc w:val="center"/>
        <w:rPr>
          <w:color w:val="FF0000"/>
        </w:rPr>
      </w:pPr>
    </w:p>
    <w:p w:rsidR="009914EE" w:rsidRPr="00CB4CE0" w:rsidRDefault="009914EE" w:rsidP="009914EE">
      <w:pPr>
        <w:ind w:right="-5"/>
        <w:jc w:val="center"/>
      </w:pPr>
      <w:r w:rsidRPr="00CB4CE0">
        <w:t>Кафедра русской и мировой литературы и технологий обучения</w:t>
      </w:r>
    </w:p>
    <w:p w:rsidR="009914EE" w:rsidRPr="00CB4CE0" w:rsidRDefault="009914EE" w:rsidP="009914EE">
      <w:pPr>
        <w:ind w:right="-5"/>
        <w:jc w:val="center"/>
      </w:pPr>
    </w:p>
    <w:p w:rsidR="009914EE" w:rsidRPr="00CB4CE0" w:rsidRDefault="009914EE" w:rsidP="009914EE">
      <w:pPr>
        <w:ind w:right="-5"/>
        <w:jc w:val="center"/>
      </w:pPr>
    </w:p>
    <w:p w:rsidR="009914EE" w:rsidRPr="00CB4CE0" w:rsidRDefault="009914EE" w:rsidP="009914EE">
      <w:pPr>
        <w:ind w:right="-5"/>
        <w:jc w:val="center"/>
      </w:pPr>
    </w:p>
    <w:p w:rsidR="009914EE" w:rsidRPr="00CB4CE0" w:rsidRDefault="009914EE" w:rsidP="009914EE">
      <w:pPr>
        <w:ind w:right="-5"/>
        <w:jc w:val="center"/>
      </w:pPr>
      <w:r w:rsidRPr="00CB4CE0">
        <w:t>Год начала подготовки – 202</w:t>
      </w:r>
      <w:r w:rsidR="00227AE8">
        <w:t>5</w:t>
      </w:r>
    </w:p>
    <w:p w:rsidR="009914EE" w:rsidRPr="00CB4CE0" w:rsidRDefault="009914EE" w:rsidP="009914EE">
      <w:pPr>
        <w:tabs>
          <w:tab w:val="left" w:pos="3225"/>
        </w:tabs>
        <w:jc w:val="center"/>
      </w:pPr>
    </w:p>
    <w:p w:rsidR="009914EE" w:rsidRPr="00CB4CE0" w:rsidRDefault="009914EE" w:rsidP="009914EE">
      <w:pPr>
        <w:tabs>
          <w:tab w:val="left" w:pos="3225"/>
        </w:tabs>
        <w:jc w:val="center"/>
      </w:pPr>
    </w:p>
    <w:p w:rsidR="009914EE" w:rsidRPr="00CB4CE0" w:rsidRDefault="009914EE" w:rsidP="009914EE">
      <w:pPr>
        <w:tabs>
          <w:tab w:val="left" w:pos="3225"/>
        </w:tabs>
        <w:jc w:val="center"/>
      </w:pPr>
    </w:p>
    <w:p w:rsidR="009914EE" w:rsidRPr="00CB4CE0"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Default="009914EE" w:rsidP="009914EE">
      <w:pPr>
        <w:tabs>
          <w:tab w:val="left" w:pos="3225"/>
        </w:tabs>
        <w:jc w:val="center"/>
      </w:pPr>
    </w:p>
    <w:p w:rsidR="009914EE" w:rsidRPr="00CB4CE0" w:rsidRDefault="009914EE" w:rsidP="009914EE">
      <w:pPr>
        <w:tabs>
          <w:tab w:val="left" w:pos="3225"/>
        </w:tabs>
        <w:jc w:val="center"/>
      </w:pPr>
    </w:p>
    <w:p w:rsidR="009914EE" w:rsidRPr="00CB4CE0" w:rsidRDefault="009914EE" w:rsidP="009914EE">
      <w:pPr>
        <w:tabs>
          <w:tab w:val="left" w:pos="3225"/>
        </w:tabs>
        <w:jc w:val="center"/>
      </w:pPr>
    </w:p>
    <w:p w:rsidR="009914EE" w:rsidRDefault="009914EE" w:rsidP="009914EE">
      <w:pPr>
        <w:jc w:val="center"/>
      </w:pPr>
      <w:r w:rsidRPr="00CB4CE0">
        <w:t>Ставрополь, 202</w:t>
      </w:r>
      <w:r w:rsidR="00227AE8">
        <w:t>5</w:t>
      </w:r>
      <w:bookmarkStart w:id="0" w:name="_GoBack"/>
      <w:bookmarkEnd w:id="0"/>
      <w:r w:rsidRPr="00CB4CE0">
        <w:t xml:space="preserve"> г.</w:t>
      </w:r>
    </w:p>
    <w:p w:rsidR="009914EE" w:rsidRDefault="009914EE" w:rsidP="009914EE">
      <w:pPr>
        <w:ind w:firstLine="709"/>
        <w:jc w:val="both"/>
      </w:pPr>
      <w:r w:rsidRPr="00197D5B">
        <w:br w:type="page"/>
      </w:r>
    </w:p>
    <w:p w:rsidR="009914EE" w:rsidRPr="00691789" w:rsidRDefault="009914EE" w:rsidP="009914EE">
      <w:pPr>
        <w:tabs>
          <w:tab w:val="left" w:pos="900"/>
          <w:tab w:val="left" w:pos="1080"/>
        </w:tabs>
        <w:jc w:val="center"/>
        <w:rPr>
          <w:b/>
          <w:color w:val="080808"/>
        </w:rPr>
      </w:pPr>
      <w:r w:rsidRPr="00691789">
        <w:rPr>
          <w:b/>
          <w:color w:val="080808"/>
        </w:rPr>
        <w:lastRenderedPageBreak/>
        <w:t>СОДЕРЖАНИЕ</w:t>
      </w:r>
    </w:p>
    <w:p w:rsidR="009914EE" w:rsidRPr="00691789" w:rsidRDefault="009914EE" w:rsidP="009914EE">
      <w:pPr>
        <w:tabs>
          <w:tab w:val="left" w:pos="900"/>
          <w:tab w:val="left" w:pos="1080"/>
        </w:tabs>
        <w:jc w:val="both"/>
        <w:rPr>
          <w:b/>
          <w:color w:val="080808"/>
        </w:rPr>
      </w:pPr>
    </w:p>
    <w:p w:rsidR="009914EE" w:rsidRPr="00691789" w:rsidRDefault="009914EE" w:rsidP="009914EE">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9914EE" w:rsidRPr="00691789" w:rsidRDefault="009914EE" w:rsidP="009914EE">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DD4781" w:rsidRPr="00647D10" w:rsidRDefault="00DD4781" w:rsidP="00171BD6">
      <w:pPr>
        <w:autoSpaceDE w:val="0"/>
        <w:autoSpaceDN w:val="0"/>
        <w:adjustRightInd w:val="0"/>
        <w:ind w:left="-1418"/>
        <w:jc w:val="center"/>
      </w:pPr>
      <w:r w:rsidRPr="00647D10">
        <w:br w:type="page"/>
      </w:r>
    </w:p>
    <w:p w:rsidR="00132187" w:rsidRPr="00647D10" w:rsidRDefault="00132187" w:rsidP="00132187">
      <w:pPr>
        <w:spacing w:line="360" w:lineRule="auto"/>
        <w:ind w:firstLine="708"/>
        <w:rPr>
          <w:b/>
          <w:bCs/>
        </w:rPr>
      </w:pPr>
      <w:r w:rsidRPr="00BF79B7">
        <w:rPr>
          <w:b/>
          <w:bCs/>
        </w:rPr>
        <w:lastRenderedPageBreak/>
        <w:t>I. Методические указания для аспирантов</w:t>
      </w:r>
    </w:p>
    <w:p w:rsidR="00132187" w:rsidRPr="00647D10" w:rsidRDefault="00132187" w:rsidP="00132187">
      <w:pPr>
        <w:ind w:firstLine="708"/>
        <w:jc w:val="both"/>
      </w:pPr>
      <w:r w:rsidRPr="00647D10">
        <w:t xml:space="preserve">Цель самостоятельной работы обучающихся в процессе изучения дисциплины – научить использовать современные методы и технологии обучения и контроля знаний при изучении </w:t>
      </w:r>
      <w:r>
        <w:t>литературы, методологии и методики ее исследования</w:t>
      </w:r>
      <w:r w:rsidRPr="00647D10">
        <w:t>.</w:t>
      </w:r>
    </w:p>
    <w:p w:rsidR="00132187" w:rsidRPr="00647D10" w:rsidRDefault="00132187" w:rsidP="00132187">
      <w:pPr>
        <w:ind w:firstLine="708"/>
        <w:jc w:val="both"/>
      </w:pPr>
      <w:r w:rsidRPr="00647D10">
        <w:t>Задачи самостоятельной работы:</w:t>
      </w:r>
    </w:p>
    <w:p w:rsidR="00132187" w:rsidRPr="00647D10" w:rsidRDefault="00132187" w:rsidP="00132187">
      <w:pPr>
        <w:pStyle w:val="a8"/>
        <w:numPr>
          <w:ilvl w:val="0"/>
          <w:numId w:val="10"/>
        </w:numPr>
        <w:suppressAutoHyphens/>
        <w:jc w:val="both"/>
      </w:pPr>
      <w:r>
        <w:t>о</w:t>
      </w:r>
      <w:r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132187" w:rsidRPr="00647D10" w:rsidRDefault="00132187" w:rsidP="00132187">
      <w:pPr>
        <w:pStyle w:val="a8"/>
        <w:numPr>
          <w:ilvl w:val="0"/>
          <w:numId w:val="10"/>
        </w:numPr>
        <w:suppressAutoHyphens/>
        <w:jc w:val="both"/>
      </w:pPr>
      <w:r>
        <w:t>н</w:t>
      </w:r>
      <w:r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132187" w:rsidRDefault="00132187" w:rsidP="00132187">
      <w:pPr>
        <w:pStyle w:val="a8"/>
        <w:numPr>
          <w:ilvl w:val="0"/>
          <w:numId w:val="10"/>
        </w:numPr>
        <w:suppressAutoHyphens/>
        <w:jc w:val="both"/>
      </w:pPr>
      <w:r>
        <w:t>о</w:t>
      </w:r>
      <w:r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Pr="00647D10">
        <w:t>.</w:t>
      </w:r>
    </w:p>
    <w:p w:rsidR="00132187" w:rsidRPr="00647D10" w:rsidRDefault="00132187" w:rsidP="00132187">
      <w:pPr>
        <w:ind w:firstLine="720"/>
        <w:jc w:val="both"/>
      </w:pPr>
      <w:r w:rsidRPr="00647D10">
        <w:t>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обучающегося.</w:t>
      </w:r>
    </w:p>
    <w:p w:rsidR="00132187" w:rsidRPr="00647D10" w:rsidRDefault="00132187" w:rsidP="00132187">
      <w:pPr>
        <w:ind w:firstLine="720"/>
        <w:jc w:val="both"/>
      </w:pPr>
      <w:r w:rsidRPr="00647D10">
        <w:t>При изучении дисциплины предусматриваются следующие формы самостоятельной работы обучающегося:</w:t>
      </w:r>
    </w:p>
    <w:p w:rsidR="00132187" w:rsidRPr="00647D10" w:rsidRDefault="00132187" w:rsidP="00132187">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132187" w:rsidRPr="00647D10" w:rsidRDefault="00132187" w:rsidP="00132187">
      <w:pPr>
        <w:numPr>
          <w:ilvl w:val="0"/>
          <w:numId w:val="1"/>
        </w:numPr>
        <w:tabs>
          <w:tab w:val="clear" w:pos="1440"/>
        </w:tabs>
        <w:ind w:left="709"/>
        <w:jc w:val="both"/>
      </w:pPr>
      <w:r w:rsidRPr="00647D10">
        <w:t>работа с электронными ресурсами в сети Интернет;</w:t>
      </w:r>
    </w:p>
    <w:p w:rsidR="00132187" w:rsidRPr="00647D10" w:rsidRDefault="00132187" w:rsidP="00132187">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132187" w:rsidRPr="00647D10" w:rsidRDefault="00132187" w:rsidP="00132187">
      <w:pPr>
        <w:numPr>
          <w:ilvl w:val="0"/>
          <w:numId w:val="1"/>
        </w:numPr>
        <w:tabs>
          <w:tab w:val="clear" w:pos="1440"/>
        </w:tabs>
        <w:ind w:left="709"/>
        <w:jc w:val="both"/>
      </w:pPr>
      <w:r w:rsidRPr="00647D10">
        <w:rPr>
          <w:bCs/>
          <w:noProof/>
          <w:lang w:eastAsia="en-US"/>
        </w:rPr>
        <w:t>подготовка к семинару-круглому столу;</w:t>
      </w:r>
    </w:p>
    <w:p w:rsidR="00132187" w:rsidRPr="00647D10" w:rsidRDefault="00132187" w:rsidP="00132187">
      <w:pPr>
        <w:numPr>
          <w:ilvl w:val="0"/>
          <w:numId w:val="1"/>
        </w:numPr>
        <w:tabs>
          <w:tab w:val="clear" w:pos="1440"/>
        </w:tabs>
        <w:ind w:left="709"/>
        <w:jc w:val="both"/>
      </w:pPr>
      <w:r w:rsidRPr="00647D10">
        <w:rPr>
          <w:bCs/>
          <w:noProof/>
          <w:lang w:eastAsia="en-US"/>
        </w:rPr>
        <w:t>подготовка мультемедийной презентации;</w:t>
      </w:r>
    </w:p>
    <w:p w:rsidR="00132187" w:rsidRDefault="00132187" w:rsidP="00132187">
      <w:pPr>
        <w:numPr>
          <w:ilvl w:val="0"/>
          <w:numId w:val="1"/>
        </w:numPr>
        <w:tabs>
          <w:tab w:val="clear" w:pos="1440"/>
        </w:tabs>
        <w:ind w:left="709"/>
        <w:jc w:val="both"/>
      </w:pPr>
      <w:r w:rsidRPr="00647D10">
        <w:t>подготовка доклада</w:t>
      </w:r>
      <w:r>
        <w:t>, сообщения, статьи и пр</w:t>
      </w:r>
      <w:r w:rsidRPr="00647D10">
        <w:t>.</w:t>
      </w:r>
      <w:r>
        <w:t>;</w:t>
      </w:r>
    </w:p>
    <w:p w:rsidR="00132187" w:rsidRDefault="00132187" w:rsidP="00132187">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132187" w:rsidRDefault="00132187" w:rsidP="00132187">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132187" w:rsidRPr="00647D10" w:rsidRDefault="00132187" w:rsidP="00132187">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132187" w:rsidRPr="00FA0021" w:rsidRDefault="00132187" w:rsidP="00132187">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132187" w:rsidRPr="00FA0021" w:rsidRDefault="00132187" w:rsidP="00132187">
      <w:pPr>
        <w:pStyle w:val="a8"/>
        <w:numPr>
          <w:ilvl w:val="0"/>
          <w:numId w:val="39"/>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132187" w:rsidRPr="00FA0021" w:rsidRDefault="00132187" w:rsidP="00132187">
      <w:pPr>
        <w:pStyle w:val="a8"/>
        <w:numPr>
          <w:ilvl w:val="0"/>
          <w:numId w:val="39"/>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132187" w:rsidRPr="00FA0021" w:rsidRDefault="00132187" w:rsidP="00132187">
      <w:pPr>
        <w:pStyle w:val="a8"/>
        <w:numPr>
          <w:ilvl w:val="0"/>
          <w:numId w:val="39"/>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132187" w:rsidRPr="00FA0021" w:rsidRDefault="00132187" w:rsidP="00132187">
      <w:pPr>
        <w:pStyle w:val="a8"/>
        <w:numPr>
          <w:ilvl w:val="0"/>
          <w:numId w:val="39"/>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132187" w:rsidRPr="00FA0021" w:rsidRDefault="00132187" w:rsidP="00132187">
      <w:pPr>
        <w:pStyle w:val="a8"/>
        <w:numPr>
          <w:ilvl w:val="0"/>
          <w:numId w:val="39"/>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132187" w:rsidRPr="00647D10" w:rsidRDefault="00132187" w:rsidP="00132187">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132187" w:rsidRDefault="00132187" w:rsidP="00132187">
      <w:pPr>
        <w:pStyle w:val="a8"/>
        <w:numPr>
          <w:ilvl w:val="0"/>
          <w:numId w:val="8"/>
        </w:numPr>
        <w:jc w:val="both"/>
      </w:pPr>
      <w:r w:rsidRPr="00647D10">
        <w:rPr>
          <w:i/>
        </w:rPr>
        <w:lastRenderedPageBreak/>
        <w:t xml:space="preserve">Изучение основной и дополнительной литературы по </w:t>
      </w:r>
      <w:r>
        <w:rPr>
          <w:i/>
        </w:rPr>
        <w:t>дисциплине</w:t>
      </w:r>
      <w:r w:rsidRPr="00647D10">
        <w:rPr>
          <w:i/>
        </w:rPr>
        <w:t xml:space="preserve">. </w:t>
      </w:r>
      <w:r w:rsidRPr="00647D10">
        <w:t>В начале семестра обучающи</w:t>
      </w:r>
      <w:r>
        <w:t>й</w:t>
      </w:r>
      <w:r w:rsidRPr="00647D10">
        <w:t>ся знаком</w:t>
      </w:r>
      <w:r>
        <w:t>и</w:t>
      </w:r>
      <w:r w:rsidRPr="00647D10">
        <w:t>тся с рабочей программ</w:t>
      </w:r>
      <w:r>
        <w:t>ой</w:t>
      </w:r>
      <w:r w:rsidRPr="00647D10">
        <w:t xml:space="preserve"> дисциплины, и начина</w:t>
      </w:r>
      <w:r>
        <w:t>е</w:t>
      </w:r>
      <w:r w:rsidRPr="00647D10">
        <w:t xml:space="preserve">т самостоятельное освоение основной и дополнительной литературы по </w:t>
      </w:r>
      <w:r>
        <w:t>дисциплине</w:t>
      </w:r>
      <w:r w:rsidRPr="00647D10">
        <w:t xml:space="preserve">, источников периодической печати, работа со словарями и справочниками; ознакомление с нормативными документами, а также другой информации, представленной в базах данных и библиотечных фондах СГПИ. Итогом самостоятельной работы обучающегося с основной и дополнительной литературой может выступать составление плана текста, графического изображения структуры текста, конспектирование текста, подготовка тезисов и другая 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 создающая основу для формирования компетенций, предусмотренных рабочей программой дисциплины. Важной стороной самостоятельной работы с литературой </w:t>
      </w:r>
      <w:r>
        <w:t>аспиранта</w:t>
      </w:r>
      <w:r w:rsidRPr="00647D10">
        <w:t>-филолога выступает чтение произве</w:t>
      </w:r>
      <w:r>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132187" w:rsidRDefault="00132187" w:rsidP="00132187">
      <w:pPr>
        <w:pStyle w:val="a8"/>
        <w:numPr>
          <w:ilvl w:val="0"/>
          <w:numId w:val="8"/>
        </w:numPr>
        <w:jc w:val="both"/>
      </w:pPr>
      <w:r w:rsidRPr="00993A9C">
        <w:rPr>
          <w:i/>
        </w:rPr>
        <w:t xml:space="preserve">Работа с электронными ресурсами в сети Интернет. </w:t>
      </w:r>
      <w:r w:rsidRPr="00647D10">
        <w:t xml:space="preserve">Для повышения эффективности самостоятельной работы обучающийся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 В СГПИ обеспечивается доступ к современным </w:t>
      </w:r>
      <w:r w:rsidRPr="00BD4CCD">
        <w:t>электронно-библиотечным системам:</w:t>
      </w:r>
    </w:p>
    <w:p w:rsidR="00132187" w:rsidRPr="00993A9C" w:rsidRDefault="00132187" w:rsidP="00132187">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132187" w:rsidRPr="00993A9C" w:rsidTr="005F177B">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Ссылка на электронный адрес</w:t>
            </w:r>
          </w:p>
        </w:tc>
      </w:tr>
      <w:tr w:rsidR="00132187" w:rsidRPr="00993A9C" w:rsidTr="005F177B">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widowControl w:val="0"/>
              <w:spacing w:line="276" w:lineRule="auto"/>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B3108B" w:rsidP="005F177B">
            <w:pPr>
              <w:widowControl w:val="0"/>
              <w:autoSpaceDE w:val="0"/>
              <w:autoSpaceDN w:val="0"/>
              <w:rPr>
                <w:u w:val="single"/>
              </w:rPr>
            </w:pPr>
            <w:hyperlink r:id="rId7" w:history="1">
              <w:r w:rsidR="00132187" w:rsidRPr="00993A9C">
                <w:rPr>
                  <w:u w:val="single"/>
                </w:rPr>
                <w:t>https://e.lanbook.com/</w:t>
              </w:r>
            </w:hyperlink>
          </w:p>
        </w:tc>
      </w:tr>
      <w:tr w:rsidR="00132187" w:rsidRPr="00993A9C" w:rsidTr="005F177B">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132187" w:rsidP="005F177B">
            <w:pPr>
              <w:widowControl w:val="0"/>
              <w:autoSpaceDE w:val="0"/>
              <w:autoSpaceDN w:val="0"/>
            </w:pPr>
            <w:r w:rsidRPr="00993A9C">
              <w:t>ЭБС «Юрайт»</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8" w:history="1">
              <w:r w:rsidR="00132187" w:rsidRPr="00993A9C">
                <w:rPr>
                  <w:u w:val="single"/>
                </w:rPr>
                <w:t>https://biblio-online.ru</w:t>
              </w:r>
            </w:hyperlink>
          </w:p>
        </w:tc>
      </w:tr>
    </w:tbl>
    <w:p w:rsidR="00132187" w:rsidRPr="00993A9C" w:rsidRDefault="00132187" w:rsidP="00132187">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132187" w:rsidRPr="00993A9C" w:rsidRDefault="00132187" w:rsidP="00132187">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132187" w:rsidRPr="00993A9C" w:rsidTr="005F177B">
        <w:trPr>
          <w:trHeight w:val="357"/>
        </w:trPr>
        <w:tc>
          <w:tcPr>
            <w:tcW w:w="709" w:type="dxa"/>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132187" w:rsidRPr="00993A9C" w:rsidRDefault="00132187" w:rsidP="005F177B">
            <w:pPr>
              <w:jc w:val="center"/>
              <w:rPr>
                <w:color w:val="000000"/>
              </w:rPr>
            </w:pPr>
            <w:r w:rsidRPr="00993A9C">
              <w:rPr>
                <w:color w:val="000000"/>
              </w:rPr>
              <w:t>Ссылка на электронный адрес</w:t>
            </w:r>
          </w:p>
        </w:tc>
      </w:tr>
      <w:tr w:rsidR="00132187" w:rsidRPr="00993A9C" w:rsidTr="005F177B">
        <w:trPr>
          <w:trHeight w:val="551"/>
        </w:trPr>
        <w:tc>
          <w:tcPr>
            <w:tcW w:w="709" w:type="dxa"/>
            <w:shd w:val="clear" w:color="auto" w:fill="FFFFFF"/>
            <w:tcMar>
              <w:top w:w="0" w:type="dxa"/>
              <w:left w:w="108" w:type="dxa"/>
              <w:bottom w:w="0" w:type="dxa"/>
              <w:right w:w="108" w:type="dxa"/>
            </w:tcMar>
          </w:tcPr>
          <w:p w:rsidR="00132187" w:rsidRPr="00993A9C" w:rsidRDefault="00132187" w:rsidP="005F177B">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9" w:history="1">
              <w:r w:rsidR="00132187" w:rsidRPr="00993A9C">
                <w:rPr>
                  <w:u w:val="single"/>
                  <w:shd w:val="clear" w:color="auto" w:fill="FFFFFF"/>
                </w:rPr>
                <w:t>http://xn--80aagxdwb0axyr3c.xn--p1ai/</w:t>
              </w:r>
            </w:hyperlink>
          </w:p>
        </w:tc>
      </w:tr>
      <w:tr w:rsidR="00132187" w:rsidRPr="00993A9C" w:rsidTr="005F177B">
        <w:trPr>
          <w:trHeight w:val="280"/>
        </w:trPr>
        <w:tc>
          <w:tcPr>
            <w:tcW w:w="709" w:type="dxa"/>
            <w:shd w:val="clear" w:color="auto" w:fill="FFFFFF"/>
            <w:tcMar>
              <w:top w:w="0" w:type="dxa"/>
              <w:left w:w="108" w:type="dxa"/>
              <w:bottom w:w="0" w:type="dxa"/>
              <w:right w:w="108" w:type="dxa"/>
            </w:tcMar>
          </w:tcPr>
          <w:p w:rsidR="00132187" w:rsidRPr="00993A9C" w:rsidRDefault="00132187" w:rsidP="005F177B">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10" w:history="1">
              <w:r w:rsidR="00132187" w:rsidRPr="00993A9C">
                <w:rPr>
                  <w:u w:val="single"/>
                </w:rPr>
                <w:t>https://uisrussia.msu.ru/</w:t>
              </w:r>
            </w:hyperlink>
          </w:p>
        </w:tc>
      </w:tr>
      <w:tr w:rsidR="00132187" w:rsidRPr="00993A9C" w:rsidTr="005F177B">
        <w:trPr>
          <w:trHeight w:val="286"/>
        </w:trPr>
        <w:tc>
          <w:tcPr>
            <w:tcW w:w="709" w:type="dxa"/>
            <w:shd w:val="clear" w:color="auto" w:fill="FFFFFF"/>
            <w:tcMar>
              <w:top w:w="0" w:type="dxa"/>
              <w:left w:w="108" w:type="dxa"/>
              <w:bottom w:w="0" w:type="dxa"/>
              <w:right w:w="108" w:type="dxa"/>
            </w:tcMar>
          </w:tcPr>
          <w:p w:rsidR="00132187" w:rsidRPr="00993A9C" w:rsidRDefault="00132187" w:rsidP="005F177B">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11" w:history="1">
              <w:r w:rsidR="00132187" w:rsidRPr="00993A9C">
                <w:rPr>
                  <w:u w:val="single"/>
                </w:rPr>
                <w:t>http://нэб.рф/</w:t>
              </w:r>
            </w:hyperlink>
          </w:p>
        </w:tc>
      </w:tr>
      <w:tr w:rsidR="00132187" w:rsidRPr="00993A9C" w:rsidTr="005F177B">
        <w:trPr>
          <w:trHeight w:val="263"/>
        </w:trPr>
        <w:tc>
          <w:tcPr>
            <w:tcW w:w="709" w:type="dxa"/>
            <w:shd w:val="clear" w:color="auto" w:fill="FFFFFF"/>
            <w:tcMar>
              <w:top w:w="0" w:type="dxa"/>
              <w:left w:w="108" w:type="dxa"/>
              <w:bottom w:w="0" w:type="dxa"/>
              <w:right w:w="108" w:type="dxa"/>
            </w:tcMar>
          </w:tcPr>
          <w:p w:rsidR="00132187" w:rsidRPr="00993A9C" w:rsidRDefault="00132187" w:rsidP="005F177B">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12" w:history="1">
              <w:r w:rsidR="00132187" w:rsidRPr="00993A9C">
                <w:rPr>
                  <w:u w:val="single"/>
                </w:rPr>
                <w:t>http://pedlib.ru/</w:t>
              </w:r>
            </w:hyperlink>
          </w:p>
        </w:tc>
      </w:tr>
      <w:tr w:rsidR="00132187" w:rsidRPr="00993A9C" w:rsidTr="005F177B">
        <w:trPr>
          <w:trHeight w:val="671"/>
        </w:trPr>
        <w:tc>
          <w:tcPr>
            <w:tcW w:w="709" w:type="dxa"/>
            <w:shd w:val="clear" w:color="auto" w:fill="FFFFFF"/>
            <w:tcMar>
              <w:top w:w="0" w:type="dxa"/>
              <w:left w:w="108" w:type="dxa"/>
              <w:bottom w:w="0" w:type="dxa"/>
              <w:right w:w="108" w:type="dxa"/>
            </w:tcMar>
          </w:tcPr>
          <w:p w:rsidR="00132187" w:rsidRPr="00993A9C" w:rsidRDefault="00132187" w:rsidP="005F177B">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rPr>
                <w:u w:val="single"/>
              </w:rPr>
            </w:pPr>
            <w:r w:rsidRPr="00993A9C">
              <w:t>ЭБС «Айбукс.ру/</w:t>
            </w:r>
            <w:r w:rsidRPr="00993A9C">
              <w:rPr>
                <w:lang w:val="en-US"/>
              </w:rPr>
              <w:t>ibooks</w:t>
            </w:r>
            <w:r w:rsidRPr="00993A9C">
              <w:t>.</w:t>
            </w:r>
            <w:r w:rsidRPr="00993A9C">
              <w:rPr>
                <w:lang w:val="en-US"/>
              </w:rPr>
              <w:t>ru</w:t>
            </w:r>
            <w:r w:rsidRPr="00993A9C">
              <w:t>»</w:t>
            </w:r>
          </w:p>
          <w:p w:rsidR="00132187" w:rsidRPr="00993A9C" w:rsidRDefault="00132187" w:rsidP="005F177B">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pPr>
            <w:hyperlink r:id="rId13" w:history="1">
              <w:r w:rsidR="00132187" w:rsidRPr="00993A9C">
                <w:rPr>
                  <w:u w:val="single"/>
                </w:rPr>
                <w:t>https://ibooks.ru/</w:t>
              </w:r>
            </w:hyperlink>
          </w:p>
        </w:tc>
      </w:tr>
      <w:tr w:rsidR="00132187" w:rsidRPr="00993A9C" w:rsidTr="005F177B">
        <w:trPr>
          <w:trHeight w:val="386"/>
        </w:trPr>
        <w:tc>
          <w:tcPr>
            <w:tcW w:w="709" w:type="dxa"/>
            <w:shd w:val="clear" w:color="auto" w:fill="FFFFFF"/>
            <w:tcMar>
              <w:top w:w="0" w:type="dxa"/>
              <w:left w:w="108" w:type="dxa"/>
              <w:bottom w:w="0" w:type="dxa"/>
              <w:right w:w="108" w:type="dxa"/>
            </w:tcMar>
          </w:tcPr>
          <w:p w:rsidR="00132187" w:rsidRPr="00993A9C" w:rsidRDefault="00132187" w:rsidP="005F177B">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132187" w:rsidRPr="00993A9C" w:rsidRDefault="00132187" w:rsidP="005F177B">
            <w:pPr>
              <w:widowControl w:val="0"/>
              <w:autoSpaceDE w:val="0"/>
              <w:autoSpaceDN w:val="0"/>
              <w:rPr>
                <w:lang w:val="en-US"/>
              </w:rPr>
            </w:pPr>
            <w:r w:rsidRPr="00993A9C">
              <w:t>Буконлайм</w:t>
            </w:r>
            <w:r w:rsidRPr="00993A9C">
              <w:rPr>
                <w:lang w:val="en-US"/>
              </w:rPr>
              <w:t xml:space="preserve"> / «Book On Lime»</w:t>
            </w:r>
          </w:p>
        </w:tc>
        <w:tc>
          <w:tcPr>
            <w:tcW w:w="3402" w:type="dxa"/>
            <w:shd w:val="clear" w:color="auto" w:fill="FFFFFF"/>
            <w:tcMar>
              <w:top w:w="0" w:type="dxa"/>
              <w:left w:w="108" w:type="dxa"/>
              <w:bottom w:w="0" w:type="dxa"/>
              <w:right w:w="108" w:type="dxa"/>
            </w:tcMar>
          </w:tcPr>
          <w:p w:rsidR="00132187" w:rsidRPr="00993A9C" w:rsidRDefault="00B3108B" w:rsidP="005F177B">
            <w:pPr>
              <w:widowControl w:val="0"/>
              <w:autoSpaceDE w:val="0"/>
              <w:autoSpaceDN w:val="0"/>
              <w:rPr>
                <w:lang w:val="en-US"/>
              </w:rPr>
            </w:pPr>
            <w:hyperlink r:id="rId14" w:history="1">
              <w:r w:rsidR="00132187" w:rsidRPr="00993A9C">
                <w:rPr>
                  <w:u w:val="single"/>
                  <w:bdr w:val="none" w:sz="0" w:space="0" w:color="auto" w:frame="1"/>
                  <w:lang w:val="en-US"/>
                </w:rPr>
                <w:t>https</w:t>
              </w:r>
              <w:r w:rsidR="00132187" w:rsidRPr="00993A9C">
                <w:rPr>
                  <w:u w:val="single"/>
                  <w:bdr w:val="none" w:sz="0" w:space="0" w:color="auto" w:frame="1"/>
                </w:rPr>
                <w:t>://</w:t>
              </w:r>
              <w:r w:rsidR="00132187" w:rsidRPr="00993A9C">
                <w:rPr>
                  <w:u w:val="single"/>
                  <w:bdr w:val="none" w:sz="0" w:space="0" w:color="auto" w:frame="1"/>
                  <w:lang w:val="en-US"/>
                </w:rPr>
                <w:t>bookonlime</w:t>
              </w:r>
              <w:r w:rsidR="00132187" w:rsidRPr="00993A9C">
                <w:rPr>
                  <w:u w:val="single"/>
                  <w:bdr w:val="none" w:sz="0" w:space="0" w:color="auto" w:frame="1"/>
                </w:rPr>
                <w:t>.</w:t>
              </w:r>
              <w:r w:rsidR="00132187" w:rsidRPr="00993A9C">
                <w:rPr>
                  <w:u w:val="single"/>
                  <w:bdr w:val="none" w:sz="0" w:space="0" w:color="auto" w:frame="1"/>
                  <w:lang w:val="en-US"/>
                </w:rPr>
                <w:t>ru</w:t>
              </w:r>
            </w:hyperlink>
          </w:p>
        </w:tc>
      </w:tr>
    </w:tbl>
    <w:p w:rsidR="00132187" w:rsidRPr="000E18CE" w:rsidRDefault="00132187" w:rsidP="00132187">
      <w:pPr>
        <w:pStyle w:val="a8"/>
        <w:numPr>
          <w:ilvl w:val="0"/>
          <w:numId w:val="8"/>
        </w:numPr>
        <w:ind w:hanging="371"/>
        <w:jc w:val="both"/>
        <w:rPr>
          <w:lang w:eastAsia="ar-SA"/>
        </w:rPr>
      </w:pPr>
      <w:r w:rsidRPr="00993A9C">
        <w:rPr>
          <w:i/>
        </w:rPr>
        <w:t xml:space="preserve">Конспектирование, реферирование, аннотирование первоисточника </w:t>
      </w:r>
      <w:r w:rsidRPr="00993A9C">
        <w:rPr>
          <w:bCs/>
          <w:i/>
          <w:noProof/>
          <w:lang w:eastAsia="en-US"/>
        </w:rPr>
        <w:t>и научно-исследовательской литературы.</w:t>
      </w:r>
    </w:p>
    <w:p w:rsidR="00132187" w:rsidRPr="00647D10" w:rsidRDefault="00132187" w:rsidP="00132187">
      <w:pPr>
        <w:ind w:firstLine="709"/>
        <w:jc w:val="both"/>
        <w:rPr>
          <w:lang w:eastAsia="ar-SA"/>
        </w:rPr>
      </w:pPr>
      <w:r w:rsidRPr="00647D10">
        <w:t xml:space="preserve">Конспект представляет собой дословные выписки из текста источника. При этом необходимо понимать, что конспект – 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w:t>
      </w:r>
      <w:r w:rsidRPr="00647D10">
        <w:lastRenderedPageBreak/>
        <w:t xml:space="preserve">интерес представляет какой-либо один или несколько вопросов, затронутых в источнике. </w:t>
      </w:r>
    </w:p>
    <w:p w:rsidR="00132187" w:rsidRDefault="00132187" w:rsidP="00132187">
      <w:pPr>
        <w:ind w:firstLine="709"/>
        <w:jc w:val="both"/>
      </w:pPr>
      <w:r w:rsidRPr="00647D10">
        <w:t>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132187" w:rsidRPr="000E18CE" w:rsidRDefault="00132187" w:rsidP="00132187">
      <w:pPr>
        <w:shd w:val="clear" w:color="auto" w:fill="FFFFFF"/>
        <w:autoSpaceDE w:val="0"/>
        <w:autoSpaceDN w:val="0"/>
        <w:adjustRightInd w:val="0"/>
        <w:ind w:firstLine="709"/>
        <w:jc w:val="both"/>
      </w:pPr>
      <w:r w:rsidRPr="000E18CE">
        <w:t>Обязательные разделы реферата:</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обоснование темы;</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актуальность темы;</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научная новизна темы;</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132187" w:rsidRPr="000E18CE" w:rsidRDefault="00132187" w:rsidP="00132187">
      <w:pPr>
        <w:pStyle w:val="a8"/>
        <w:numPr>
          <w:ilvl w:val="0"/>
          <w:numId w:val="49"/>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основные методы исследования;</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практическая апробация исследования;</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основное содержание вопроса</w:t>
      </w:r>
      <w:r>
        <w:t>;</w:t>
      </w:r>
    </w:p>
    <w:p w:rsidR="00132187" w:rsidRPr="000E18CE" w:rsidRDefault="00132187" w:rsidP="00132187">
      <w:pPr>
        <w:pStyle w:val="a8"/>
        <w:numPr>
          <w:ilvl w:val="0"/>
          <w:numId w:val="49"/>
        </w:numPr>
        <w:shd w:val="clear" w:color="auto" w:fill="FFFFFF"/>
        <w:autoSpaceDE w:val="0"/>
        <w:autoSpaceDN w:val="0"/>
        <w:adjustRightInd w:val="0"/>
        <w:ind w:left="709"/>
        <w:jc w:val="both"/>
      </w:pPr>
      <w:r w:rsidRPr="000E18CE">
        <w:t>обобщения и выводы аспиранта.</w:t>
      </w:r>
    </w:p>
    <w:p w:rsidR="00132187" w:rsidRDefault="00132187" w:rsidP="00132187">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132187" w:rsidRPr="00647D10" w:rsidRDefault="00132187" w:rsidP="00132187">
      <w:pPr>
        <w:shd w:val="clear" w:color="auto" w:fill="FFFFFF"/>
        <w:autoSpaceDE w:val="0"/>
        <w:autoSpaceDN w:val="0"/>
        <w:adjustRightInd w:val="0"/>
        <w:ind w:firstLine="709"/>
        <w:jc w:val="both"/>
      </w:pPr>
      <w:r w:rsidRPr="00647D10">
        <w:t xml:space="preserve">Аннота́ция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132187" w:rsidRDefault="00132187" w:rsidP="00132187">
      <w:pPr>
        <w:pStyle w:val="a8"/>
        <w:numPr>
          <w:ilvl w:val="0"/>
          <w:numId w:val="8"/>
        </w:numPr>
        <w:jc w:val="both"/>
      </w:pPr>
      <w:r w:rsidRPr="00647D10">
        <w:rPr>
          <w:i/>
        </w:rPr>
        <w:t>Подготовка к практическим занятиям</w:t>
      </w:r>
      <w:r>
        <w:t>.</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rPr>
        <w:t>Тематика и проблематика практических занятий и самостоятельной работы сориентированы на усвоение</w:t>
      </w:r>
      <w:r w:rsidRPr="00AC18DE">
        <w:rPr>
          <w:rFonts w:ascii="HelveticaNeueCyrRoman" w:hAnsi="HelveticaNeueCyrRoman"/>
          <w:color w:val="000000"/>
          <w:sz w:val="23"/>
          <w:szCs w:val="23"/>
        </w:rPr>
        <w:t xml:space="preserve"> </w:t>
      </w:r>
      <w:r>
        <w:rPr>
          <w:rFonts w:ascii="HelveticaNeueCyrRoman" w:hAnsi="HelveticaNeueCyrRoman"/>
          <w:color w:val="000000"/>
          <w:sz w:val="23"/>
          <w:szCs w:val="23"/>
        </w:rPr>
        <w:t>аспирантами</w:t>
      </w:r>
      <w:r w:rsidRPr="00AC18DE">
        <w:rPr>
          <w:rFonts w:ascii="HelveticaNeueCyrRoman" w:hAnsi="HelveticaNeueCyrRoman"/>
          <w:color w:val="000000"/>
          <w:sz w:val="23"/>
          <w:szCs w:val="23"/>
        </w:rPr>
        <w:t xml:space="preserve"> общих закономерностей и тенденций развития науки о литературе. Их содержание отражает этапы развития науки о литературе, включая отечественное и зарубежное литературоведение. </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Содержание материала, положенного в основу практического курса дисциплины, а также подходы к его осмыслению обусловлены двумя исходными моментами, непосредственно связанными с процессом развития и становления литературоведения как науки.</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В процессе работы аспирантов на практических занятиях приоритетными становятся следующие задачи:</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1. анализ и осмысление основных методологических принципов современного литературоведения;</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2. изучение художественных произведений сквозь призму поэтологических категорий (жанр, конфликт, образ автора) вплоть до поэтики их названий и динамики этих категорий;</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3. выявление своеобразия художественного метода, присущего каждому писателю, как один из способов углубленного изучения литературы.</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lastRenderedPageBreak/>
        <w:t>Методические рекомендации по изучению основных тем курса содержат перечень вопросов, актуализирующих основные проблемы развития литературоведения на соответствующем этапе, его взаимосвязь с другими областями гуманитарного знания, проблемы интеграции и дифференциации.</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При подготовке к лекциям и практическим занятиям или изучении отдельных тем курса самостоятельно, аспирантам необходимо прочитать рекомендованные тексты; прочитать и законспектировать теоретические источники, выделив в них основные положения и соотнеся их, с одной стороны, с эстетическими взглядами автора статьи; подготовить краткий ответ (устный или письменный) на предложенные в методических рекомендациях вопросы, опираясь как на выводы, сделанные в рекомендованных научных исследованиях, так и на собственный опыт читателя-филолога.</w:t>
      </w:r>
    </w:p>
    <w:p w:rsidR="00132187" w:rsidRPr="00AC18DE" w:rsidRDefault="00132187" w:rsidP="00132187">
      <w:pPr>
        <w:shd w:val="clear" w:color="auto" w:fill="FFFFFF"/>
        <w:ind w:firstLine="709"/>
        <w:jc w:val="both"/>
        <w:textAlignment w:val="baseline"/>
        <w:rPr>
          <w:rFonts w:ascii="HelveticaNeueCyrRoman" w:hAnsi="HelveticaNeueCyrRoman"/>
          <w:color w:val="000000"/>
          <w:sz w:val="23"/>
          <w:szCs w:val="23"/>
        </w:rPr>
      </w:pPr>
      <w:r w:rsidRPr="00AC18DE">
        <w:rPr>
          <w:rFonts w:ascii="HelveticaNeueCyrRoman" w:hAnsi="HelveticaNeueCyrRoman"/>
          <w:color w:val="000000"/>
          <w:sz w:val="23"/>
          <w:szCs w:val="23"/>
        </w:rPr>
        <w:t>Рабочая тетрадь аспиранта (в том числе в электронном виде) может содержать как краткие выписки, сделанные по ходу чтения научной и учебной литературы (с обязательным указанием всех выходных данных), так и записи собственных наблюдений, касающихся того или иного аспекта изучаемой темы. Таким образом, аспирант может собрать необходимый пакет (кейс) материалов по изучаемой теме, что поможет ему структурировать и обобщить полученные знания.</w:t>
      </w:r>
    </w:p>
    <w:p w:rsidR="00132187" w:rsidRPr="00AC18DE" w:rsidRDefault="00132187" w:rsidP="00132187">
      <w:pPr>
        <w:overflowPunct w:val="0"/>
        <w:autoSpaceDE w:val="0"/>
        <w:autoSpaceDN w:val="0"/>
        <w:adjustRightInd w:val="0"/>
        <w:jc w:val="both"/>
        <w:textAlignment w:val="baseline"/>
      </w:pPr>
    </w:p>
    <w:p w:rsidR="00132187" w:rsidRPr="00AC18DE" w:rsidRDefault="00132187" w:rsidP="00132187">
      <w:pPr>
        <w:overflowPunct w:val="0"/>
        <w:autoSpaceDE w:val="0"/>
        <w:autoSpaceDN w:val="0"/>
        <w:adjustRightInd w:val="0"/>
        <w:jc w:val="both"/>
        <w:textAlignment w:val="baseline"/>
        <w:rPr>
          <w:b/>
        </w:rPr>
      </w:pPr>
      <w:r w:rsidRPr="00AC18DE">
        <w:rPr>
          <w:b/>
        </w:rPr>
        <w:t>Практическое занятие № 1.</w:t>
      </w:r>
    </w:p>
    <w:p w:rsidR="00132187" w:rsidRPr="00AC18DE" w:rsidRDefault="00132187" w:rsidP="00132187">
      <w:pPr>
        <w:ind w:firstLine="709"/>
        <w:jc w:val="both"/>
        <w:rPr>
          <w:b/>
        </w:rPr>
      </w:pPr>
      <w:r w:rsidRPr="00AC18DE">
        <w:rPr>
          <w:b/>
        </w:rPr>
        <w:t>Западн</w:t>
      </w:r>
      <w:r w:rsidR="00492F70">
        <w:rPr>
          <w:b/>
        </w:rPr>
        <w:t xml:space="preserve">оевропейское литературоведение </w:t>
      </w:r>
      <w:r w:rsidRPr="00AC18DE">
        <w:rPr>
          <w:b/>
        </w:rPr>
        <w:t>Х</w:t>
      </w:r>
      <w:r w:rsidRPr="00AC18DE">
        <w:rPr>
          <w:b/>
          <w:lang w:val="en-US"/>
        </w:rPr>
        <w:t>I</w:t>
      </w:r>
      <w:r w:rsidRPr="00AC18DE">
        <w:rPr>
          <w:b/>
        </w:rPr>
        <w:t>Х века.</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BB74B2">
      <w:pPr>
        <w:numPr>
          <w:ilvl w:val="1"/>
          <w:numId w:val="28"/>
        </w:numPr>
        <w:ind w:left="851"/>
        <w:jc w:val="both"/>
      </w:pPr>
      <w:r w:rsidRPr="00AC18DE">
        <w:t xml:space="preserve">Представление о мифе как «необходимом условии и первичном материале для всякого искусства (Шеллинг), как о «ядре, центре поэзии» (Шлегель). Интерес к древней мифологии. </w:t>
      </w:r>
    </w:p>
    <w:p w:rsidR="00132187" w:rsidRPr="00AC18DE" w:rsidRDefault="00132187" w:rsidP="00BB74B2">
      <w:pPr>
        <w:numPr>
          <w:ilvl w:val="1"/>
          <w:numId w:val="28"/>
        </w:numPr>
        <w:ind w:left="851"/>
        <w:jc w:val="both"/>
      </w:pPr>
      <w:r w:rsidRPr="00AC18DE">
        <w:t>Развитие научных идей отечественного литературоведения в контексте европейской науки. Своеобразие русской мифологической школы.</w:t>
      </w:r>
    </w:p>
    <w:p w:rsidR="00132187" w:rsidRPr="00AC18DE" w:rsidRDefault="00132187" w:rsidP="00BB74B2">
      <w:pPr>
        <w:numPr>
          <w:ilvl w:val="1"/>
          <w:numId w:val="28"/>
        </w:numPr>
        <w:ind w:left="851"/>
        <w:jc w:val="both"/>
      </w:pPr>
      <w:r w:rsidRPr="00AC18DE">
        <w:t xml:space="preserve">Краткие сведения из истории изучения мифологии. Античные, средневековые, просветительские концепции мифа. Философия Гердера как переходная ступень от просветительского взгляда на мифологию к романтическому. Шеллинг о мифе, его месте между природой и искусством. </w:t>
      </w:r>
    </w:p>
    <w:p w:rsidR="00132187" w:rsidRPr="00AC18DE" w:rsidRDefault="00132187" w:rsidP="00BB74B2">
      <w:pPr>
        <w:numPr>
          <w:ilvl w:val="1"/>
          <w:numId w:val="28"/>
        </w:numPr>
        <w:ind w:left="851"/>
        <w:jc w:val="both"/>
      </w:pPr>
      <w:r w:rsidRPr="00AC18DE">
        <w:t xml:space="preserve">Братья Я. и В. Гримм – основоположники мифологической школы. Значение труда Якоба Гримма «Немецкая мифология» (1835). Развитие шеллингианской идеи о национальном духе. Реконструкция древнейших мифов под знаком пангерманизма. Гриммы и Гумбольдт об отражении в языке духа жизни народа. </w:t>
      </w:r>
    </w:p>
    <w:p w:rsidR="00132187" w:rsidRPr="00AC18DE" w:rsidRDefault="00132187" w:rsidP="00BB74B2">
      <w:pPr>
        <w:numPr>
          <w:ilvl w:val="1"/>
          <w:numId w:val="28"/>
        </w:numPr>
        <w:ind w:left="851"/>
        <w:jc w:val="both"/>
      </w:pPr>
      <w:r w:rsidRPr="00AC18DE">
        <w:t>Опора мифологических концепций на достижения сравнительно-исторического языкознания. Теория «болезни языка» английского лингвиста М. Мюллера. Солярные и грозовые теории мифа.</w:t>
      </w:r>
    </w:p>
    <w:p w:rsidR="00132187" w:rsidRPr="00AC18DE" w:rsidRDefault="00132187" w:rsidP="00132187">
      <w:pPr>
        <w:ind w:left="1800"/>
        <w:contextualSpacing/>
        <w:jc w:val="both"/>
      </w:pPr>
    </w:p>
    <w:p w:rsidR="00132187" w:rsidRPr="00AC18DE" w:rsidRDefault="00132187" w:rsidP="00132187">
      <w:pPr>
        <w:ind w:firstLine="709"/>
        <w:jc w:val="both"/>
        <w:rPr>
          <w:b/>
        </w:rPr>
      </w:pPr>
      <w:r w:rsidRPr="00AC18DE">
        <w:rPr>
          <w:b/>
        </w:rPr>
        <w:t>Практическое занятие № 2.</w:t>
      </w:r>
    </w:p>
    <w:p w:rsidR="00132187" w:rsidRPr="00AC18DE" w:rsidRDefault="00132187" w:rsidP="00132187">
      <w:pPr>
        <w:ind w:firstLine="709"/>
        <w:jc w:val="both"/>
        <w:rPr>
          <w:b/>
        </w:rPr>
      </w:pPr>
      <w:r w:rsidRPr="00AC18DE">
        <w:rPr>
          <w:b/>
        </w:rPr>
        <w:t>Отечественное литературоведение Х</w:t>
      </w:r>
      <w:r w:rsidRPr="00AC18DE">
        <w:rPr>
          <w:b/>
          <w:lang w:val="en-US"/>
        </w:rPr>
        <w:t>I</w:t>
      </w:r>
      <w:r w:rsidRPr="00AC18DE">
        <w:rPr>
          <w:b/>
        </w:rPr>
        <w:t>Х века. Школы отечественного литературоведения</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132187">
      <w:pPr>
        <w:ind w:firstLine="709"/>
        <w:jc w:val="both"/>
        <w:rPr>
          <w:b/>
        </w:rPr>
      </w:pPr>
      <w:r w:rsidRPr="00AC18DE">
        <w:t>1. Мифологическая школа в России. Расширение национальных рамок изучения мифологии. Обращение к мифологии других славянских народов. Проблемы народности искусства. Обоснование необходимости сравнительного изучения мифологии, фольклора и литературы.</w:t>
      </w:r>
    </w:p>
    <w:p w:rsidR="00132187" w:rsidRPr="00AC18DE" w:rsidRDefault="00132187" w:rsidP="00132187">
      <w:pPr>
        <w:ind w:firstLine="709"/>
        <w:jc w:val="both"/>
      </w:pPr>
      <w:r w:rsidRPr="00AC18DE">
        <w:t>2. Ф.И. Буслаев (1818-1897) как основоположник русской мифологической школы. Широта культурно-исторической ориентации учёного, интерес к отражению мифопоэтического сознания и духовной жизни народа в языке. Основные труды Ф. Буслаева. Ошибочность представления о неизменности мифологической основы в фольклоре. Эволюция научных взглядов Буслаева.</w:t>
      </w:r>
    </w:p>
    <w:p w:rsidR="00132187" w:rsidRPr="00AC18DE" w:rsidRDefault="00132187" w:rsidP="00132187">
      <w:pPr>
        <w:ind w:firstLine="709"/>
        <w:jc w:val="both"/>
      </w:pPr>
      <w:r w:rsidRPr="00AC18DE">
        <w:lastRenderedPageBreak/>
        <w:t xml:space="preserve">3. Психологическая школа в России. Концепция литературного творчества, её отличия от концепции культурно-исторической школы. Значение трудов А. Потебни (1835-1891).  Понимание роли слова как первоэлемента литературы. Потебня и Гумбольдт, проблема говорения и понимания. Идея читательского сотворчества. </w:t>
      </w:r>
    </w:p>
    <w:p w:rsidR="00132187" w:rsidRPr="00AC18DE" w:rsidRDefault="00132187" w:rsidP="00132187">
      <w:pPr>
        <w:ind w:firstLine="709"/>
        <w:jc w:val="both"/>
      </w:pPr>
    </w:p>
    <w:p w:rsidR="00132187" w:rsidRPr="00AC18DE" w:rsidRDefault="00132187" w:rsidP="00132187">
      <w:pPr>
        <w:ind w:firstLine="709"/>
        <w:jc w:val="both"/>
        <w:rPr>
          <w:b/>
        </w:rPr>
      </w:pPr>
      <w:r w:rsidRPr="00AC18DE">
        <w:rPr>
          <w:b/>
        </w:rPr>
        <w:t>Практическое занятие № 3.</w:t>
      </w:r>
    </w:p>
    <w:p w:rsidR="00132187" w:rsidRPr="00AC18DE" w:rsidRDefault="00132187" w:rsidP="00132187">
      <w:pPr>
        <w:ind w:firstLine="709"/>
        <w:jc w:val="both"/>
        <w:rPr>
          <w:b/>
        </w:rPr>
      </w:pPr>
      <w:r w:rsidRPr="00AC18DE">
        <w:rPr>
          <w:b/>
        </w:rPr>
        <w:t>Александр Веселовский и его роль в развитии отечественного литературоведения. Формирование исторической поэтики</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132187">
      <w:pPr>
        <w:numPr>
          <w:ilvl w:val="0"/>
          <w:numId w:val="31"/>
        </w:numPr>
        <w:jc w:val="both"/>
      </w:pPr>
      <w:r w:rsidRPr="00AC18DE">
        <w:t>Широта научных взглядов А. Веселовского (1838-1906): опора на достижения мифологов, «школы заимствования» Т. Бенфея и его последователей в России. Обобщение научных результатов разных школ и направлений.</w:t>
      </w:r>
    </w:p>
    <w:p w:rsidR="00132187" w:rsidRPr="00AC18DE" w:rsidRDefault="00132187" w:rsidP="00132187">
      <w:pPr>
        <w:numPr>
          <w:ilvl w:val="0"/>
          <w:numId w:val="31"/>
        </w:numPr>
        <w:jc w:val="both"/>
      </w:pPr>
      <w:r w:rsidRPr="00AC18DE">
        <w:t xml:space="preserve">Ранние работы А. Веселовского. «Сравнительная мифология и её метод» (1873). Идеи типологического изучения литературы. </w:t>
      </w:r>
    </w:p>
    <w:p w:rsidR="00132187" w:rsidRPr="00AC18DE" w:rsidRDefault="00132187" w:rsidP="00132187">
      <w:pPr>
        <w:numPr>
          <w:ilvl w:val="0"/>
          <w:numId w:val="31"/>
        </w:numPr>
        <w:contextualSpacing/>
        <w:jc w:val="both"/>
      </w:pPr>
      <w:r w:rsidRPr="00AC18DE">
        <w:t>Грандиозность замысла «Исторической поэтики». Взгляд А.Н. Веселовского на поэтику как особую отрасль филологической науки. Рассмотрение становления поэтического текста в недрах «игрового синкретизма».</w:t>
      </w:r>
    </w:p>
    <w:p w:rsidR="00132187" w:rsidRPr="00AC18DE" w:rsidRDefault="00132187" w:rsidP="00132187">
      <w:pPr>
        <w:ind w:firstLine="709"/>
        <w:jc w:val="both"/>
        <w:rPr>
          <w:b/>
        </w:rPr>
      </w:pPr>
    </w:p>
    <w:p w:rsidR="00132187" w:rsidRPr="00AC18DE" w:rsidRDefault="00132187" w:rsidP="00132187">
      <w:pPr>
        <w:ind w:firstLine="709"/>
        <w:jc w:val="both"/>
        <w:rPr>
          <w:b/>
        </w:rPr>
      </w:pPr>
      <w:r w:rsidRPr="00AC18DE">
        <w:rPr>
          <w:b/>
        </w:rPr>
        <w:t>Практическое занятие № 4.</w:t>
      </w:r>
    </w:p>
    <w:p w:rsidR="00132187" w:rsidRPr="00AC18DE" w:rsidRDefault="00132187" w:rsidP="00132187">
      <w:pPr>
        <w:ind w:firstLine="709"/>
        <w:jc w:val="both"/>
        <w:rPr>
          <w:b/>
        </w:rPr>
      </w:pPr>
      <w:r w:rsidRPr="00AC18DE">
        <w:rPr>
          <w:b/>
        </w:rPr>
        <w:t>Западноевропейское литературоведение первой половины ХХ века.</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132187">
      <w:pPr>
        <w:numPr>
          <w:ilvl w:val="0"/>
          <w:numId w:val="32"/>
        </w:numPr>
        <w:contextualSpacing/>
        <w:jc w:val="both"/>
      </w:pPr>
      <w:r w:rsidRPr="00AC18DE">
        <w:t xml:space="preserve">Взаимосвязь герменевтики и феноменологии в их историческом развитии. Их близость и различие. Воздействие феноменологии на герменевтику. «Феноменологическая прививка». </w:t>
      </w:r>
    </w:p>
    <w:p w:rsidR="00132187" w:rsidRPr="00AC18DE" w:rsidRDefault="00132187" w:rsidP="00132187">
      <w:pPr>
        <w:numPr>
          <w:ilvl w:val="0"/>
          <w:numId w:val="32"/>
        </w:numPr>
        <w:contextualSpacing/>
        <w:jc w:val="both"/>
      </w:pPr>
      <w:r w:rsidRPr="00AC18DE">
        <w:t xml:space="preserve">Крупнейшие представители учения о «феноменах сознания»: Брентано, Гуссерль (1895-1938). </w:t>
      </w:r>
    </w:p>
    <w:p w:rsidR="00132187" w:rsidRPr="00AC18DE" w:rsidRDefault="00132187" w:rsidP="00132187">
      <w:pPr>
        <w:numPr>
          <w:ilvl w:val="0"/>
          <w:numId w:val="32"/>
        </w:numPr>
        <w:contextualSpacing/>
        <w:jc w:val="both"/>
      </w:pPr>
      <w:r w:rsidRPr="00AC18DE">
        <w:t>Роль Мартина Хайдегера (1889-1976) как ключевой фигуры, обозначившей пересечение герменевтики, феноменологии, экзистенциализма.</w:t>
      </w:r>
    </w:p>
    <w:p w:rsidR="00132187" w:rsidRPr="00AC18DE" w:rsidRDefault="00132187" w:rsidP="00132187">
      <w:pPr>
        <w:ind w:firstLine="709"/>
        <w:jc w:val="both"/>
        <w:rPr>
          <w:b/>
        </w:rPr>
      </w:pPr>
    </w:p>
    <w:p w:rsidR="00132187" w:rsidRPr="00AC18DE" w:rsidRDefault="00132187" w:rsidP="00132187">
      <w:pPr>
        <w:ind w:firstLine="709"/>
        <w:jc w:val="both"/>
        <w:rPr>
          <w:b/>
        </w:rPr>
      </w:pPr>
      <w:r w:rsidRPr="00AC18DE">
        <w:rPr>
          <w:b/>
        </w:rPr>
        <w:t>Практическое занятие № 5.</w:t>
      </w:r>
    </w:p>
    <w:p w:rsidR="00132187" w:rsidRPr="00AC18DE" w:rsidRDefault="00132187" w:rsidP="00132187">
      <w:pPr>
        <w:ind w:firstLine="709"/>
        <w:jc w:val="both"/>
        <w:rPr>
          <w:b/>
        </w:rPr>
      </w:pPr>
      <w:r w:rsidRPr="00AC18DE">
        <w:rPr>
          <w:b/>
        </w:rPr>
        <w:t>Отечественное литературоведение первой половины ХХ века. Школы отечественного литературоведения.</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132187">
      <w:pPr>
        <w:numPr>
          <w:ilvl w:val="0"/>
          <w:numId w:val="34"/>
        </w:numPr>
        <w:contextualSpacing/>
        <w:jc w:val="both"/>
      </w:pPr>
      <w:r w:rsidRPr="00AC18DE">
        <w:t xml:space="preserve">Формальная школа в России (ОПОЯЗ, МЛК). Сборник по «Теории поэтического языка» (вып. </w:t>
      </w:r>
      <w:r w:rsidRPr="00AC18DE">
        <w:rPr>
          <w:lang w:val="en-US"/>
        </w:rPr>
        <w:t>I</w:t>
      </w:r>
      <w:r w:rsidRPr="00AC18DE">
        <w:t xml:space="preserve">, 1916; вып. </w:t>
      </w:r>
      <w:r w:rsidRPr="00AC18DE">
        <w:rPr>
          <w:lang w:val="en-US"/>
        </w:rPr>
        <w:t>II</w:t>
      </w:r>
      <w:r w:rsidRPr="00AC18DE">
        <w:t>, 1917), их переиздание: «Поэтика» (1919). Значение работ В. Шкловского, Ю. Тынянова, В. Жирмунского, Б. Томашевского, В. Проппа. Их полемика с импрессионистической критикой и социологическим литературоведением. Позиция В. Жирмунского в работах «Задачи поэтики» (1919-1920), «Вокруг «Поэтики ОПОЯЗа» (1919), «К вопросу о формальном методе» (1923) и др. Признание кризиса методологии, протест против «неположенных» задач истории литературы.</w:t>
      </w:r>
    </w:p>
    <w:p w:rsidR="00132187" w:rsidRPr="00AC18DE" w:rsidRDefault="00132187" w:rsidP="00132187">
      <w:pPr>
        <w:numPr>
          <w:ilvl w:val="0"/>
          <w:numId w:val="34"/>
        </w:numPr>
        <w:contextualSpacing/>
        <w:jc w:val="both"/>
      </w:pPr>
      <w:r w:rsidRPr="00AC18DE">
        <w:t>Понимание произведения как художественной системы. Разработка проблем поэтики. Выведение слова из автоматизма восприятия (принцип «остранения»), связь приема с семантическими трансформациями на уровне текста и со сферой стилистического употребления языковых средств. Разнообразные формы бытия этого приема у позднего Шкловского: образ-слово, образ-деталь в иерархии элементов сюжета; их роль в выявлении остраненных сущностей. Вытеснение содержания произведения в пользу чистого приема.</w:t>
      </w:r>
    </w:p>
    <w:p w:rsidR="00132187" w:rsidRPr="00AC18DE" w:rsidRDefault="00132187" w:rsidP="00132187">
      <w:pPr>
        <w:numPr>
          <w:ilvl w:val="0"/>
          <w:numId w:val="34"/>
        </w:numPr>
        <w:contextualSpacing/>
        <w:jc w:val="both"/>
      </w:pPr>
      <w:r w:rsidRPr="00AC18DE">
        <w:t xml:space="preserve">Эволюция ОПОЯЗа к пониманию содержательности формы. Неудачные попытки возродить ОПОЯЗ в 1928-1930 гг.; декларация Ю. Тынянова и Р. </w:t>
      </w:r>
      <w:r w:rsidRPr="00AC18DE">
        <w:lastRenderedPageBreak/>
        <w:t>Якобсона «Проблемы изучения литературы и языка». Выступления Жирмунского против отрицания культурно-исторического наполнения сюжетных схем и против полемики формалистов с Веселовским. «Исследование сюжета как художественного приема не исключает задач историко-этнографического изучения».</w:t>
      </w:r>
    </w:p>
    <w:p w:rsidR="00132187" w:rsidRDefault="00132187" w:rsidP="00132187">
      <w:pPr>
        <w:ind w:left="1069"/>
        <w:contextualSpacing/>
        <w:jc w:val="both"/>
        <w:rPr>
          <w:b/>
        </w:rPr>
      </w:pPr>
    </w:p>
    <w:p w:rsidR="00132187" w:rsidRPr="00AC18DE" w:rsidRDefault="00132187" w:rsidP="00132187">
      <w:pPr>
        <w:ind w:left="1069"/>
        <w:contextualSpacing/>
        <w:jc w:val="both"/>
        <w:rPr>
          <w:b/>
        </w:rPr>
      </w:pPr>
      <w:r w:rsidRPr="00AC18DE">
        <w:rPr>
          <w:b/>
        </w:rPr>
        <w:t>Практическое занятие № 6.</w:t>
      </w:r>
    </w:p>
    <w:p w:rsidR="00132187" w:rsidRPr="00AC18DE" w:rsidRDefault="00132187" w:rsidP="00132187">
      <w:pPr>
        <w:jc w:val="center"/>
        <w:rPr>
          <w:b/>
        </w:rPr>
      </w:pPr>
      <w:r w:rsidRPr="00AC18DE">
        <w:rPr>
          <w:b/>
        </w:rPr>
        <w:t>Западное литературоведение во второй половине ХХ века.</w:t>
      </w:r>
    </w:p>
    <w:p w:rsidR="00132187" w:rsidRPr="00AC18DE" w:rsidRDefault="00132187" w:rsidP="00132187">
      <w:pPr>
        <w:ind w:left="1069"/>
        <w:contextualSpacing/>
        <w:jc w:val="both"/>
        <w:rPr>
          <w:b/>
        </w:rPr>
      </w:pPr>
      <w:r w:rsidRPr="00AC18DE">
        <w:rPr>
          <w:b/>
        </w:rPr>
        <w:t>Вопросы для обсуждения:</w:t>
      </w:r>
    </w:p>
    <w:p w:rsidR="00132187" w:rsidRPr="00AC18DE" w:rsidRDefault="00132187" w:rsidP="00132187">
      <w:pPr>
        <w:numPr>
          <w:ilvl w:val="1"/>
          <w:numId w:val="27"/>
        </w:numPr>
        <w:ind w:left="1134" w:hanging="425"/>
        <w:contextualSpacing/>
        <w:jc w:val="both"/>
        <w:rPr>
          <w:b/>
        </w:rPr>
      </w:pPr>
      <w:r w:rsidRPr="00AC18DE">
        <w:t>Развитие традиций герменевтики в середине ХХ века. Роль трудов Ханса-Георга Гадамера</w:t>
      </w:r>
      <w:r w:rsidRPr="00AC18DE">
        <w:rPr>
          <w:b/>
        </w:rPr>
        <w:t xml:space="preserve"> </w:t>
      </w:r>
      <w:r w:rsidRPr="00AC18DE">
        <w:t>(1900–2002). Его признание особой роли слова и языка в целом в жизни человека. Толкование герменевтики как теории интерпретации текста. Неразрывность процессов понимания и интерпретации. Принцип герменевтического круга (развитие идеи Шлейермахера). Дальнейшее развитие идей современной герменевтики в трудах П. Рикера.</w:t>
      </w:r>
    </w:p>
    <w:p w:rsidR="00132187" w:rsidRPr="00AC18DE" w:rsidRDefault="00132187" w:rsidP="00132187">
      <w:pPr>
        <w:numPr>
          <w:ilvl w:val="1"/>
          <w:numId w:val="27"/>
        </w:numPr>
        <w:ind w:left="1134" w:hanging="425"/>
        <w:contextualSpacing/>
        <w:jc w:val="both"/>
        <w:rPr>
          <w:b/>
        </w:rPr>
      </w:pPr>
      <w:r w:rsidRPr="00AC18DE">
        <w:t>Востребованность в России идей герменевтики и феноменологии (М. Хайдеггер, Г. Гадамер, П. Рикёр). Состояние “рецептивной эстетики” (М. Науман, В. Изер, Э. Хирш, Х. Яусс)</w:t>
      </w:r>
      <w:r w:rsidRPr="00AC18DE">
        <w:rPr>
          <w:vertAlign w:val="superscript"/>
        </w:rPr>
        <w:footnoteReference w:id="1"/>
      </w:r>
      <w:r w:rsidRPr="00AC18DE">
        <w:t xml:space="preserve">. Полемика с деконструктивизмом. Сопоставление историко-функционального изучения литературы и рецептивной эстетики. </w:t>
      </w:r>
    </w:p>
    <w:p w:rsidR="00132187" w:rsidRPr="00AC18DE" w:rsidRDefault="00132187" w:rsidP="00132187">
      <w:pPr>
        <w:numPr>
          <w:ilvl w:val="1"/>
          <w:numId w:val="27"/>
        </w:numPr>
        <w:ind w:left="1134" w:hanging="425"/>
        <w:contextualSpacing/>
        <w:jc w:val="both"/>
        <w:rPr>
          <w:b/>
        </w:rPr>
      </w:pPr>
      <w:r w:rsidRPr="00AC18DE">
        <w:t xml:space="preserve">Понятие художественной коммуникации как процесс вербального взаимодействия основной триады </w:t>
      </w:r>
      <w:r w:rsidRPr="00AC18DE">
        <w:rPr>
          <w:i/>
        </w:rPr>
        <w:t>адресант-сообщение-адресат</w:t>
      </w:r>
      <w:r w:rsidRPr="00AC18DE">
        <w:t xml:space="preserve">: писатель-произведение-читатель (автор-текст-интерпретатор). Разработка данной проблемы в отечественном и зарубежном литературоведении. </w:t>
      </w:r>
    </w:p>
    <w:p w:rsidR="00132187" w:rsidRPr="00AC18DE" w:rsidRDefault="00132187" w:rsidP="00132187">
      <w:pPr>
        <w:numPr>
          <w:ilvl w:val="1"/>
          <w:numId w:val="27"/>
        </w:numPr>
        <w:ind w:left="1134" w:hanging="425"/>
        <w:contextualSpacing/>
        <w:jc w:val="both"/>
        <w:rPr>
          <w:b/>
        </w:rPr>
      </w:pPr>
      <w:r w:rsidRPr="00AC18DE">
        <w:t xml:space="preserve">Сравнительный анализ зарубежных и отечественных концепций структуральной поэтики (Р. Якобсон, Я. Мукаржовский, Ю. Лотман). Сопоставление различных аспектов теории текста в отечественном и зарубежном литературоведении: </w:t>
      </w:r>
    </w:p>
    <w:p w:rsidR="00132187" w:rsidRPr="00AC18DE" w:rsidRDefault="00132187" w:rsidP="00132187">
      <w:pPr>
        <w:ind w:left="1134" w:hanging="425"/>
        <w:contextualSpacing/>
        <w:jc w:val="both"/>
      </w:pPr>
      <w:r w:rsidRPr="00AC18DE">
        <w:t xml:space="preserve">а) в рамках семиотически ориентированной культурологии (М. Бахтин, Ю. Лотман); </w:t>
      </w:r>
    </w:p>
    <w:p w:rsidR="00132187" w:rsidRPr="00AC18DE" w:rsidRDefault="00132187" w:rsidP="00132187">
      <w:pPr>
        <w:ind w:left="1134" w:hanging="425"/>
        <w:contextualSpacing/>
        <w:jc w:val="both"/>
      </w:pPr>
      <w:r w:rsidRPr="00AC18DE">
        <w:t xml:space="preserve">б) в русле постструктуралистского его понимания (Р. Барт, Ж. Деррида). Интерес к наследию Бахтина и русских формалистов в зарубежном постструктурализме 60-х годов. Методологическая востребованность идей постструктурализма в отечественных теоретических и историко-литературных работах. </w:t>
      </w:r>
    </w:p>
    <w:p w:rsidR="00132187" w:rsidRPr="00AC18DE" w:rsidRDefault="00132187" w:rsidP="00132187">
      <w:pPr>
        <w:ind w:left="1134" w:hanging="425"/>
        <w:jc w:val="both"/>
      </w:pPr>
      <w:r w:rsidRPr="00AC18DE">
        <w:t xml:space="preserve">5. Постструктуралистское понимание текста (Ж. Деррида, Ю. Кристева, Р. Барт). Основополагающее значение понятия «текст». Текст и смысл (ср. гегелевское: «Форма и содержание»). Теория интертекстуальности. </w:t>
      </w:r>
    </w:p>
    <w:p w:rsidR="00132187" w:rsidRPr="00AC18DE" w:rsidRDefault="00132187" w:rsidP="00132187">
      <w:pPr>
        <w:ind w:firstLine="709"/>
        <w:jc w:val="both"/>
      </w:pPr>
    </w:p>
    <w:p w:rsidR="00132187" w:rsidRPr="00AC18DE" w:rsidRDefault="00132187" w:rsidP="00132187">
      <w:pPr>
        <w:ind w:firstLine="709"/>
        <w:jc w:val="both"/>
        <w:rPr>
          <w:b/>
        </w:rPr>
      </w:pPr>
      <w:r w:rsidRPr="00AC18DE">
        <w:rPr>
          <w:b/>
        </w:rPr>
        <w:t>Практическое занятие № 7.</w:t>
      </w:r>
    </w:p>
    <w:p w:rsidR="00132187" w:rsidRPr="00AC18DE" w:rsidRDefault="00132187" w:rsidP="00132187">
      <w:pPr>
        <w:ind w:firstLine="709"/>
        <w:jc w:val="both"/>
        <w:rPr>
          <w:b/>
        </w:rPr>
      </w:pPr>
      <w:r w:rsidRPr="00AC18DE">
        <w:rPr>
          <w:b/>
        </w:rPr>
        <w:t>Академическое и вузовское литературоведение на современном этапе.</w:t>
      </w:r>
    </w:p>
    <w:p w:rsidR="00132187" w:rsidRPr="00AC18DE" w:rsidRDefault="00132187" w:rsidP="00132187">
      <w:pPr>
        <w:ind w:firstLine="709"/>
        <w:jc w:val="both"/>
        <w:rPr>
          <w:b/>
        </w:rPr>
      </w:pPr>
      <w:r w:rsidRPr="00AC18DE">
        <w:rPr>
          <w:b/>
        </w:rPr>
        <w:t>Вопросы для обсуждения:</w:t>
      </w:r>
    </w:p>
    <w:p w:rsidR="00132187" w:rsidRPr="00AC18DE" w:rsidRDefault="00132187" w:rsidP="00132187">
      <w:pPr>
        <w:numPr>
          <w:ilvl w:val="0"/>
          <w:numId w:val="37"/>
        </w:numPr>
        <w:contextualSpacing/>
        <w:jc w:val="both"/>
      </w:pPr>
      <w:r w:rsidRPr="00AC18DE">
        <w:t xml:space="preserve">Разработка проблем теории литературы, проблемы стиля и других актуальных проблем литературоведения в трудах научных сотрудников Института мировой литературы. </w:t>
      </w:r>
    </w:p>
    <w:p w:rsidR="00132187" w:rsidRPr="00AC18DE" w:rsidRDefault="00132187" w:rsidP="00132187">
      <w:pPr>
        <w:numPr>
          <w:ilvl w:val="0"/>
          <w:numId w:val="37"/>
        </w:numPr>
        <w:contextualSpacing/>
        <w:jc w:val="both"/>
      </w:pPr>
      <w:r w:rsidRPr="00AC18DE">
        <w:t>Антропологический поворот в литературоведении и его значение</w:t>
      </w:r>
    </w:p>
    <w:p w:rsidR="00132187" w:rsidRPr="00AC18DE" w:rsidRDefault="00132187" w:rsidP="00132187">
      <w:pPr>
        <w:numPr>
          <w:ilvl w:val="0"/>
          <w:numId w:val="37"/>
        </w:numPr>
        <w:contextualSpacing/>
        <w:jc w:val="both"/>
      </w:pPr>
      <w:r w:rsidRPr="00AC18DE">
        <w:t>Постмодернизм как этап развития современного литературоведения.</w:t>
      </w:r>
    </w:p>
    <w:p w:rsidR="00132187" w:rsidRDefault="00132187" w:rsidP="00132187">
      <w:pPr>
        <w:ind w:firstLine="720"/>
        <w:jc w:val="both"/>
        <w:rPr>
          <w:bCs/>
          <w:i/>
          <w:noProof/>
          <w:lang w:eastAsia="en-US"/>
        </w:rPr>
      </w:pPr>
    </w:p>
    <w:p w:rsidR="00132187" w:rsidRPr="00647D10" w:rsidRDefault="00132187" w:rsidP="00132187">
      <w:pPr>
        <w:ind w:firstLine="720"/>
        <w:jc w:val="both"/>
        <w:rPr>
          <w:bCs/>
          <w:i/>
          <w:noProof/>
          <w:lang w:eastAsia="en-US"/>
        </w:rPr>
      </w:pPr>
      <w:r w:rsidRPr="00647D10">
        <w:rPr>
          <w:bCs/>
          <w:i/>
          <w:noProof/>
          <w:lang w:eastAsia="en-US"/>
        </w:rPr>
        <w:t>Подготовка к круглому столу</w:t>
      </w:r>
    </w:p>
    <w:p w:rsidR="00132187" w:rsidRPr="00647D10" w:rsidRDefault="00132187" w:rsidP="00132187">
      <w:pPr>
        <w:ind w:firstLine="720"/>
        <w:jc w:val="both"/>
      </w:pPr>
      <w:r w:rsidRPr="00647D10">
        <w:rPr>
          <w:bCs/>
          <w:noProof/>
          <w:lang w:eastAsia="en-US"/>
        </w:rPr>
        <w:lastRenderedPageBreak/>
        <w:t xml:space="preserve">Подготовка к семинару-круглому столу начинается с </w:t>
      </w:r>
      <w:r w:rsidRPr="00647D10">
        <w:t>распределения форм участия и функций обучающихся, определения круга проблем и вопросов, подлежащих обсуждению; подбора основной и дополнительной литературы.</w:t>
      </w:r>
    </w:p>
    <w:p w:rsidR="00132187" w:rsidRPr="00647D10" w:rsidRDefault="00132187" w:rsidP="00132187">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132187" w:rsidRPr="00647D10" w:rsidRDefault="00132187" w:rsidP="00132187">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132187" w:rsidRPr="00647D10" w:rsidRDefault="00132187" w:rsidP="00132187">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(включает выбор проблемы, острой, актуальной, имеющей различные пути решения; подбор модератора, подбор дискутантов, подготовка сценария), дискуссионный (выступление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и завершающий (постдискуссионный, включающий подведение заключительных итогов ведущим, установление общих результатов проводимого мероприятия).</w:t>
      </w:r>
    </w:p>
    <w:p w:rsidR="00132187" w:rsidRPr="00647D10" w:rsidRDefault="00132187" w:rsidP="00132187">
      <w:pPr>
        <w:ind w:firstLine="720"/>
        <w:jc w:val="both"/>
        <w:rPr>
          <w:bCs/>
          <w:i/>
          <w:noProof/>
          <w:lang w:eastAsia="en-US"/>
        </w:rPr>
      </w:pPr>
      <w:r w:rsidRPr="00647D10">
        <w:rPr>
          <w:bCs/>
          <w:i/>
          <w:noProof/>
          <w:lang w:eastAsia="en-US"/>
        </w:rPr>
        <w:t>Подготовка доклада (сообщения), сопровождаемого презентацией</w:t>
      </w:r>
    </w:p>
    <w:p w:rsidR="00132187" w:rsidRPr="00647D10" w:rsidRDefault="00132187" w:rsidP="00132187">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132187" w:rsidRPr="00647D10" w:rsidRDefault="00132187" w:rsidP="00132187">
      <w:pPr>
        <w:ind w:firstLine="720"/>
        <w:jc w:val="both"/>
      </w:pPr>
      <w:r w:rsidRPr="00647D10">
        <w:t xml:space="preserve">Возможные темы докладов (сообщений) представлены в </w:t>
      </w:r>
      <w:r>
        <w:t>ОМ</w:t>
      </w:r>
      <w:r w:rsidRPr="00647D10">
        <w:t xml:space="preserve"> по дисциплине. Обучающийся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132187" w:rsidRPr="00647D10" w:rsidRDefault="00132187" w:rsidP="00132187">
      <w:pPr>
        <w:ind w:firstLine="720"/>
        <w:jc w:val="both"/>
      </w:pPr>
      <w:r w:rsidRPr="00647D10">
        <w:t xml:space="preserve">Работа обучающегося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132187" w:rsidRPr="00647D10" w:rsidRDefault="00132187" w:rsidP="00132187">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132187" w:rsidRPr="00647D10" w:rsidRDefault="00132187" w:rsidP="00132187">
      <w:pPr>
        <w:ind w:firstLine="720"/>
        <w:jc w:val="both"/>
      </w:pPr>
      <w:r w:rsidRPr="00647D10">
        <w:t>Этапы подготовки доклада:</w:t>
      </w:r>
    </w:p>
    <w:p w:rsidR="00132187" w:rsidRPr="00647D10" w:rsidRDefault="00132187" w:rsidP="00132187">
      <w:pPr>
        <w:ind w:firstLine="720"/>
        <w:jc w:val="both"/>
      </w:pPr>
      <w:r w:rsidRPr="00647D10">
        <w:t>1. Определение цели доклада.</w:t>
      </w:r>
    </w:p>
    <w:p w:rsidR="00132187" w:rsidRPr="00647D10" w:rsidRDefault="00132187" w:rsidP="00132187">
      <w:pPr>
        <w:ind w:firstLine="720"/>
        <w:jc w:val="both"/>
      </w:pPr>
      <w:r w:rsidRPr="00647D10">
        <w:t>2. Подбор необходимого материала, определяющего содержание доклада.</w:t>
      </w:r>
    </w:p>
    <w:p w:rsidR="00132187" w:rsidRPr="00647D10" w:rsidRDefault="00132187" w:rsidP="00132187">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132187" w:rsidRPr="00647D10" w:rsidRDefault="00132187" w:rsidP="00132187">
      <w:pPr>
        <w:ind w:firstLine="720"/>
        <w:jc w:val="both"/>
      </w:pPr>
      <w:r w:rsidRPr="00647D10">
        <w:t>4. Общее знакомство с литературой и выделение среди источников главного.</w:t>
      </w:r>
    </w:p>
    <w:p w:rsidR="00132187" w:rsidRPr="00647D10" w:rsidRDefault="00132187" w:rsidP="00132187">
      <w:pPr>
        <w:ind w:firstLine="720"/>
        <w:jc w:val="both"/>
      </w:pPr>
      <w:r w:rsidRPr="00647D10">
        <w:t>5. Уточнение плана, отбор материала к каждому пункту плана.</w:t>
      </w:r>
    </w:p>
    <w:p w:rsidR="00132187" w:rsidRPr="00647D10" w:rsidRDefault="00132187" w:rsidP="00132187">
      <w:pPr>
        <w:ind w:firstLine="720"/>
        <w:jc w:val="both"/>
      </w:pPr>
      <w:r w:rsidRPr="00647D10">
        <w:t>6. Композиционное оформление доклада.</w:t>
      </w:r>
    </w:p>
    <w:p w:rsidR="00132187" w:rsidRPr="00647D10" w:rsidRDefault="00132187" w:rsidP="00132187">
      <w:pPr>
        <w:ind w:firstLine="720"/>
        <w:jc w:val="both"/>
      </w:pPr>
      <w:r w:rsidRPr="00647D10">
        <w:t>7. Заучивание, запоминание текста доклада, подготовки тезисов выступления.</w:t>
      </w:r>
    </w:p>
    <w:p w:rsidR="00132187" w:rsidRPr="00647D10" w:rsidRDefault="00132187" w:rsidP="00132187">
      <w:pPr>
        <w:ind w:firstLine="720"/>
        <w:jc w:val="both"/>
      </w:pPr>
      <w:r w:rsidRPr="00647D10">
        <w:t>8. Выступление с докладом.</w:t>
      </w:r>
    </w:p>
    <w:p w:rsidR="00132187" w:rsidRPr="00647D10" w:rsidRDefault="00132187" w:rsidP="00132187">
      <w:pPr>
        <w:ind w:firstLine="720"/>
        <w:jc w:val="both"/>
      </w:pPr>
      <w:r w:rsidRPr="00647D10">
        <w:t>9. Обсуждение доклада.</w:t>
      </w:r>
    </w:p>
    <w:p w:rsidR="00132187" w:rsidRPr="00647D10" w:rsidRDefault="00132187" w:rsidP="00132187">
      <w:pPr>
        <w:ind w:firstLine="720"/>
        <w:jc w:val="both"/>
      </w:pPr>
      <w:r w:rsidRPr="00647D10">
        <w:lastRenderedPageBreak/>
        <w:t>10. Оценивание доклада</w:t>
      </w:r>
    </w:p>
    <w:p w:rsidR="00132187" w:rsidRPr="00647D10" w:rsidRDefault="00132187" w:rsidP="00132187">
      <w:pPr>
        <w:ind w:firstLine="720"/>
        <w:jc w:val="both"/>
      </w:pPr>
      <w:r w:rsidRPr="00647D10">
        <w:t>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основная часть, заключение.</w:t>
      </w:r>
    </w:p>
    <w:p w:rsidR="00132187" w:rsidRPr="00647D10" w:rsidRDefault="00132187" w:rsidP="00132187">
      <w:pPr>
        <w:ind w:firstLine="720"/>
        <w:jc w:val="both"/>
      </w:pPr>
      <w:r w:rsidRPr="00647D10">
        <w:t xml:space="preserve">Вступление должно содержать: название доклада; </w:t>
      </w:r>
      <w:r w:rsidRPr="00647D10">
        <w:tab/>
        <w:t xml:space="preserve">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w:t>
      </w:r>
    </w:p>
    <w:p w:rsidR="00132187" w:rsidRPr="00647D10" w:rsidRDefault="00132187" w:rsidP="00132187">
      <w:pPr>
        <w:ind w:firstLine="720"/>
        <w:jc w:val="both"/>
      </w:pPr>
      <w:r w:rsidRPr="00647D10">
        <w:t>Основная часть, 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132187" w:rsidRPr="00647D10" w:rsidRDefault="00132187" w:rsidP="00132187">
      <w:pPr>
        <w:ind w:firstLine="720"/>
        <w:jc w:val="both"/>
      </w:pPr>
      <w:r w:rsidRPr="00647D10">
        <w:t>Заключение – это чёткое обобщение и краткие выводы по излагаемой теме.</w:t>
      </w:r>
    </w:p>
    <w:p w:rsidR="00132187" w:rsidRPr="00647D10" w:rsidRDefault="00132187" w:rsidP="00132187">
      <w:pPr>
        <w:ind w:firstLine="720"/>
        <w:jc w:val="both"/>
      </w:pPr>
      <w:r w:rsidRPr="00647D10">
        <w:t xml:space="preserve">Презентация, согласно толковому словарю русского языка Д.Н. Ушакова, представляет собой «способ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r w:rsidRPr="00647D10">
        <w:rPr>
          <w:lang w:val="en-US"/>
        </w:rPr>
        <w:t>AcrobatReader</w:t>
      </w:r>
      <w:r w:rsidRPr="00647D10">
        <w:t xml:space="preserve">. Самая простая программа для создания презентаций – Microsoft PowerPoint. Для подготовки презентации необходимо собрать и обработать начальную информацию. </w:t>
      </w:r>
    </w:p>
    <w:p w:rsidR="00132187" w:rsidRPr="00647D10" w:rsidRDefault="00132187" w:rsidP="00132187">
      <w:pPr>
        <w:ind w:firstLine="720"/>
        <w:jc w:val="both"/>
      </w:pPr>
      <w:r w:rsidRPr="00647D10">
        <w:t>Последовательность подготовки презентации:</w:t>
      </w:r>
    </w:p>
    <w:p w:rsidR="00132187" w:rsidRPr="00647D10" w:rsidRDefault="00132187" w:rsidP="00132187">
      <w:pPr>
        <w:ind w:firstLine="720"/>
        <w:jc w:val="both"/>
      </w:pPr>
      <w:r w:rsidRPr="00647D10">
        <w:t xml:space="preserve">1. Четко сформулировать цель презентации: вы хотите свою аудиторию </w:t>
      </w:r>
    </w:p>
    <w:p w:rsidR="00132187" w:rsidRPr="00647D10" w:rsidRDefault="00132187" w:rsidP="00132187">
      <w:pPr>
        <w:ind w:firstLine="720"/>
        <w:jc w:val="both"/>
      </w:pPr>
      <w:r w:rsidRPr="00647D10">
        <w:t xml:space="preserve">мотивировать, убедить, заразить какой-то идеей или просто формально </w:t>
      </w:r>
    </w:p>
    <w:p w:rsidR="00132187" w:rsidRPr="00647D10" w:rsidRDefault="00132187" w:rsidP="00132187">
      <w:pPr>
        <w:ind w:firstLine="720"/>
        <w:jc w:val="both"/>
      </w:pPr>
      <w:r w:rsidRPr="00647D10">
        <w:t>отчитаться.</w:t>
      </w:r>
    </w:p>
    <w:p w:rsidR="00132187" w:rsidRPr="00647D10" w:rsidRDefault="00132187" w:rsidP="00132187">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132187" w:rsidRPr="00647D10" w:rsidRDefault="00132187" w:rsidP="00132187">
      <w:pPr>
        <w:ind w:firstLine="720"/>
        <w:jc w:val="both"/>
      </w:pPr>
      <w:r w:rsidRPr="00647D10">
        <w:t>3. Отобрать всю содержательную часть для презентации и выстроить логическую цепочку представления.</w:t>
      </w:r>
    </w:p>
    <w:p w:rsidR="00132187" w:rsidRPr="00647D10" w:rsidRDefault="00132187" w:rsidP="00132187">
      <w:pPr>
        <w:ind w:firstLine="720"/>
        <w:jc w:val="both"/>
      </w:pPr>
      <w:r w:rsidRPr="00647D10">
        <w:t>4. Определить ключевые моменты в содержании текста и выделить их.</w:t>
      </w:r>
    </w:p>
    <w:p w:rsidR="00132187" w:rsidRPr="00647D10" w:rsidRDefault="00132187" w:rsidP="00132187">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132187" w:rsidRPr="00647D10" w:rsidRDefault="00132187" w:rsidP="00132187">
      <w:pPr>
        <w:ind w:firstLine="720"/>
        <w:jc w:val="both"/>
      </w:pPr>
      <w:r w:rsidRPr="00647D10">
        <w:t>6. Подобрать дизайн и форматировать слайды (количество картинок и текста, их расположение, цвет и размер).</w:t>
      </w:r>
    </w:p>
    <w:p w:rsidR="00132187" w:rsidRPr="00647D10" w:rsidRDefault="00132187" w:rsidP="00132187">
      <w:pPr>
        <w:ind w:firstLine="720"/>
        <w:jc w:val="both"/>
      </w:pPr>
      <w:r w:rsidRPr="00647D10">
        <w:t>7. Проверить визуальное восприятие презентации.</w:t>
      </w:r>
    </w:p>
    <w:p w:rsidR="00132187" w:rsidRPr="00647D10" w:rsidRDefault="00132187" w:rsidP="00132187">
      <w:pPr>
        <w:ind w:firstLine="720"/>
        <w:jc w:val="both"/>
      </w:pPr>
      <w:r w:rsidRPr="00647D10">
        <w:t xml:space="preserve">К видам визуализации относятся иллюстрации, образы, диаграммы, таблицы. </w:t>
      </w:r>
    </w:p>
    <w:p w:rsidR="00132187" w:rsidRPr="00647D10" w:rsidRDefault="00132187" w:rsidP="00132187">
      <w:pPr>
        <w:ind w:firstLine="720"/>
        <w:jc w:val="both"/>
      </w:pPr>
      <w:r w:rsidRPr="00647D10">
        <w:t xml:space="preserve">Иллюстрация – представление реально существующего зрительного ряда. </w:t>
      </w:r>
    </w:p>
    <w:p w:rsidR="00132187" w:rsidRPr="00647D10" w:rsidRDefault="00132187" w:rsidP="00132187">
      <w:pPr>
        <w:ind w:firstLine="720"/>
        <w:jc w:val="both"/>
      </w:pPr>
      <w:r w:rsidRPr="00647D10">
        <w:t xml:space="preserve">Образы – в отличие от иллюстраций – метафора. Их назначение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132187" w:rsidRPr="00647D10" w:rsidRDefault="00132187" w:rsidP="00132187">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132187" w:rsidRPr="00647D10" w:rsidRDefault="00132187" w:rsidP="00132187">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132187" w:rsidRPr="00647D10" w:rsidRDefault="00132187" w:rsidP="00132187">
      <w:pPr>
        <w:ind w:firstLine="720"/>
        <w:jc w:val="both"/>
      </w:pPr>
      <w:r w:rsidRPr="00647D10">
        <w:t>Рекомендации по подготовке презентации:</w:t>
      </w:r>
    </w:p>
    <w:p w:rsidR="00132187" w:rsidRPr="00647D10" w:rsidRDefault="00132187" w:rsidP="00132187">
      <w:pPr>
        <w:numPr>
          <w:ilvl w:val="0"/>
          <w:numId w:val="2"/>
        </w:numPr>
        <w:jc w:val="both"/>
      </w:pPr>
      <w:r w:rsidRPr="00647D10">
        <w:t>готовьте отдельно: печатный текст + слайды + раздаточный материал;</w:t>
      </w:r>
    </w:p>
    <w:p w:rsidR="00132187" w:rsidRPr="00647D10" w:rsidRDefault="00132187" w:rsidP="00132187">
      <w:pPr>
        <w:numPr>
          <w:ilvl w:val="0"/>
          <w:numId w:val="2"/>
        </w:numPr>
        <w:jc w:val="both"/>
      </w:pPr>
      <w:r w:rsidRPr="00647D10">
        <w:t xml:space="preserve">слайды – визуальная подача информации, которая должна содержать </w:t>
      </w:r>
    </w:p>
    <w:p w:rsidR="00132187" w:rsidRPr="00647D10" w:rsidRDefault="00132187" w:rsidP="00132187">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132187" w:rsidRPr="00647D10" w:rsidRDefault="00132187" w:rsidP="00132187">
      <w:pPr>
        <w:numPr>
          <w:ilvl w:val="0"/>
          <w:numId w:val="2"/>
        </w:numPr>
        <w:jc w:val="both"/>
      </w:pPr>
      <w:r w:rsidRPr="00647D10">
        <w:t xml:space="preserve">текстовое содержание презентации – устная речь или чтение, которая </w:t>
      </w:r>
    </w:p>
    <w:p w:rsidR="00132187" w:rsidRPr="00647D10" w:rsidRDefault="00132187" w:rsidP="00132187">
      <w:pPr>
        <w:numPr>
          <w:ilvl w:val="0"/>
          <w:numId w:val="2"/>
        </w:numPr>
        <w:jc w:val="both"/>
      </w:pPr>
      <w:r w:rsidRPr="00647D10">
        <w:t>должна включать аргументы, факты, доказательства и эмоции;</w:t>
      </w:r>
    </w:p>
    <w:p w:rsidR="00132187" w:rsidRPr="00647D10" w:rsidRDefault="00132187" w:rsidP="00132187">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132187" w:rsidRPr="00647D10" w:rsidRDefault="00132187" w:rsidP="00132187">
      <w:pPr>
        <w:numPr>
          <w:ilvl w:val="0"/>
          <w:numId w:val="2"/>
        </w:numPr>
        <w:jc w:val="both"/>
      </w:pPr>
      <w:r w:rsidRPr="00647D10">
        <w:t xml:space="preserve">обязательная информация для презентации: тема, фамилия и инициалы </w:t>
      </w:r>
    </w:p>
    <w:p w:rsidR="00132187" w:rsidRPr="00647D10" w:rsidRDefault="00132187" w:rsidP="00132187">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132187" w:rsidRPr="00647D10" w:rsidRDefault="00132187" w:rsidP="00132187">
      <w:pPr>
        <w:numPr>
          <w:ilvl w:val="0"/>
          <w:numId w:val="2"/>
        </w:numPr>
        <w:jc w:val="both"/>
      </w:pPr>
      <w:r w:rsidRPr="00647D10">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132187" w:rsidRDefault="00132187" w:rsidP="00132187">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132187" w:rsidRDefault="00132187" w:rsidP="00132187">
      <w:pPr>
        <w:shd w:val="clear" w:color="auto" w:fill="FFFFFF"/>
        <w:jc w:val="both"/>
        <w:rPr>
          <w:iCs/>
          <w:color w:val="080808"/>
        </w:rPr>
      </w:pPr>
    </w:p>
    <w:p w:rsidR="00132187" w:rsidRPr="00BD4CCD" w:rsidRDefault="00132187" w:rsidP="00132187">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132187" w:rsidRPr="00BD4CCD" w:rsidRDefault="00132187" w:rsidP="00132187">
      <w:pPr>
        <w:pStyle w:val="a8"/>
        <w:numPr>
          <w:ilvl w:val="0"/>
          <w:numId w:val="40"/>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132187" w:rsidRPr="00BD4CCD" w:rsidRDefault="00132187" w:rsidP="00132187">
      <w:pPr>
        <w:pStyle w:val="a8"/>
        <w:numPr>
          <w:ilvl w:val="0"/>
          <w:numId w:val="40"/>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132187" w:rsidRPr="00BD4CCD" w:rsidRDefault="00132187" w:rsidP="00132187">
      <w:pPr>
        <w:pStyle w:val="a8"/>
        <w:numPr>
          <w:ilvl w:val="0"/>
          <w:numId w:val="40"/>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132187" w:rsidRPr="00BD4CCD" w:rsidRDefault="00132187" w:rsidP="00132187">
      <w:pPr>
        <w:pStyle w:val="a8"/>
        <w:numPr>
          <w:ilvl w:val="0"/>
          <w:numId w:val="40"/>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132187" w:rsidRPr="00BD4CCD" w:rsidRDefault="00132187" w:rsidP="00132187">
      <w:pPr>
        <w:pStyle w:val="a8"/>
        <w:numPr>
          <w:ilvl w:val="0"/>
          <w:numId w:val="40"/>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132187" w:rsidRDefault="00132187" w:rsidP="00132187">
      <w:pPr>
        <w:pStyle w:val="a8"/>
        <w:numPr>
          <w:ilvl w:val="0"/>
          <w:numId w:val="40"/>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132187" w:rsidRPr="00202347" w:rsidRDefault="00132187" w:rsidP="00132187">
      <w:pPr>
        <w:pStyle w:val="a8"/>
        <w:numPr>
          <w:ilvl w:val="0"/>
          <w:numId w:val="40"/>
        </w:numPr>
        <w:jc w:val="both"/>
        <w:rPr>
          <w:color w:val="080808"/>
        </w:rPr>
      </w:pPr>
      <w:r w:rsidRPr="00202347">
        <w:rPr>
          <w:color w:val="080808"/>
        </w:rPr>
        <w:t>восприятие информации без установки на заучивание не даёт никаких результатов;</w:t>
      </w:r>
      <w:r>
        <w:rPr>
          <w:color w:val="080808"/>
        </w:rPr>
        <w:t xml:space="preserve"> </w:t>
      </w:r>
      <w:r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Pr="00202347">
        <w:rPr>
          <w:color w:val="080808"/>
        </w:rPr>
        <w:t>;</w:t>
      </w:r>
    </w:p>
    <w:p w:rsidR="00132187" w:rsidRDefault="00132187" w:rsidP="00132187">
      <w:pPr>
        <w:rPr>
          <w:b/>
        </w:rPr>
      </w:pPr>
    </w:p>
    <w:p w:rsidR="00132187" w:rsidRPr="00202347" w:rsidRDefault="00132187" w:rsidP="00132187">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132187" w:rsidRPr="00202347" w:rsidRDefault="00132187" w:rsidP="00132187">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132187" w:rsidRPr="00202347" w:rsidRDefault="00132187" w:rsidP="00132187">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132187" w:rsidRPr="00202347" w:rsidRDefault="00132187" w:rsidP="00132187">
      <w:pPr>
        <w:pStyle w:val="a8"/>
        <w:numPr>
          <w:ilvl w:val="0"/>
          <w:numId w:val="41"/>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132187" w:rsidRPr="00202347" w:rsidRDefault="00132187" w:rsidP="00132187">
      <w:pPr>
        <w:pStyle w:val="a8"/>
        <w:numPr>
          <w:ilvl w:val="0"/>
          <w:numId w:val="41"/>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132187" w:rsidRPr="00202347" w:rsidRDefault="00132187" w:rsidP="00132187">
      <w:pPr>
        <w:pStyle w:val="a8"/>
        <w:numPr>
          <w:ilvl w:val="0"/>
          <w:numId w:val="41"/>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132187" w:rsidRPr="00202347" w:rsidRDefault="00132187" w:rsidP="00132187">
      <w:pPr>
        <w:autoSpaceDE w:val="0"/>
        <w:autoSpaceDN w:val="0"/>
        <w:adjustRightInd w:val="0"/>
        <w:rPr>
          <w:b/>
          <w:bCs/>
          <w:color w:val="080808"/>
        </w:rPr>
      </w:pPr>
    </w:p>
    <w:p w:rsidR="00132187" w:rsidRPr="00202347" w:rsidRDefault="00132187" w:rsidP="00132187">
      <w:pPr>
        <w:autoSpaceDE w:val="0"/>
        <w:autoSpaceDN w:val="0"/>
        <w:adjustRightInd w:val="0"/>
        <w:ind w:firstLine="709"/>
        <w:rPr>
          <w:color w:val="080808"/>
        </w:rPr>
      </w:pPr>
      <w:r w:rsidRPr="00202347">
        <w:rPr>
          <w:bCs/>
          <w:color w:val="080808"/>
        </w:rPr>
        <w:t xml:space="preserve">Текущая и опережающая СР </w:t>
      </w:r>
    </w:p>
    <w:p w:rsidR="00132187" w:rsidRPr="00202347" w:rsidRDefault="00132187" w:rsidP="00132187">
      <w:pPr>
        <w:numPr>
          <w:ilvl w:val="0"/>
          <w:numId w:val="42"/>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работуаспирантов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132187" w:rsidRPr="00202347" w:rsidRDefault="00132187" w:rsidP="00132187">
      <w:pPr>
        <w:numPr>
          <w:ilvl w:val="0"/>
          <w:numId w:val="42"/>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132187" w:rsidRPr="00202347" w:rsidRDefault="00132187" w:rsidP="00132187">
      <w:pPr>
        <w:numPr>
          <w:ilvl w:val="0"/>
          <w:numId w:val="42"/>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132187" w:rsidRPr="00202347" w:rsidRDefault="00132187" w:rsidP="00132187">
      <w:pPr>
        <w:numPr>
          <w:ilvl w:val="0"/>
          <w:numId w:val="42"/>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132187" w:rsidRPr="00202347" w:rsidRDefault="00132187" w:rsidP="00132187">
      <w:pPr>
        <w:autoSpaceDE w:val="0"/>
        <w:autoSpaceDN w:val="0"/>
        <w:adjustRightInd w:val="0"/>
        <w:jc w:val="both"/>
        <w:rPr>
          <w:color w:val="080808"/>
        </w:rPr>
      </w:pPr>
    </w:p>
    <w:p w:rsidR="00132187" w:rsidRPr="00202347" w:rsidRDefault="00132187" w:rsidP="00132187">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132187" w:rsidRDefault="00132187" w:rsidP="00132187">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132187" w:rsidRPr="00202347" w:rsidRDefault="00132187" w:rsidP="00132187">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132187" w:rsidRPr="00202347" w:rsidRDefault="00132187" w:rsidP="00132187">
      <w:pPr>
        <w:pStyle w:val="a8"/>
        <w:numPr>
          <w:ilvl w:val="0"/>
          <w:numId w:val="43"/>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132187" w:rsidRPr="00202347" w:rsidRDefault="00132187" w:rsidP="00132187">
      <w:pPr>
        <w:pStyle w:val="a8"/>
        <w:numPr>
          <w:ilvl w:val="0"/>
          <w:numId w:val="43"/>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132187" w:rsidRPr="00202347" w:rsidRDefault="00132187" w:rsidP="00132187">
      <w:pPr>
        <w:pStyle w:val="a8"/>
        <w:numPr>
          <w:ilvl w:val="0"/>
          <w:numId w:val="43"/>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132187" w:rsidRPr="00202347" w:rsidRDefault="00132187" w:rsidP="00132187">
      <w:pPr>
        <w:autoSpaceDE w:val="0"/>
        <w:autoSpaceDN w:val="0"/>
        <w:adjustRightInd w:val="0"/>
        <w:jc w:val="both"/>
        <w:rPr>
          <w:color w:val="080808"/>
        </w:rPr>
      </w:pPr>
    </w:p>
    <w:p w:rsidR="00132187" w:rsidRDefault="00132187" w:rsidP="00132187">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132187" w:rsidRDefault="00132187" w:rsidP="00132187">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132187" w:rsidRPr="00202347" w:rsidRDefault="00132187" w:rsidP="00132187">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132187" w:rsidRPr="00202347" w:rsidRDefault="00132187" w:rsidP="00132187">
      <w:pPr>
        <w:pStyle w:val="a8"/>
        <w:numPr>
          <w:ilvl w:val="0"/>
          <w:numId w:val="44"/>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132187" w:rsidRPr="00202347" w:rsidRDefault="00132187" w:rsidP="00132187">
      <w:pPr>
        <w:pStyle w:val="a8"/>
        <w:numPr>
          <w:ilvl w:val="0"/>
          <w:numId w:val="44"/>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132187" w:rsidRPr="00202347" w:rsidRDefault="00132187" w:rsidP="00132187">
      <w:pPr>
        <w:pStyle w:val="a8"/>
        <w:numPr>
          <w:ilvl w:val="0"/>
          <w:numId w:val="44"/>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132187" w:rsidRPr="00202347" w:rsidRDefault="00132187" w:rsidP="00132187">
      <w:pPr>
        <w:pStyle w:val="a8"/>
        <w:numPr>
          <w:ilvl w:val="0"/>
          <w:numId w:val="44"/>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132187" w:rsidRPr="00132187" w:rsidRDefault="00132187" w:rsidP="00132187">
      <w:pPr>
        <w:autoSpaceDE w:val="0"/>
        <w:autoSpaceDN w:val="0"/>
        <w:adjustRightInd w:val="0"/>
        <w:jc w:val="both"/>
        <w:rPr>
          <w:color w:val="080808"/>
          <w:highlight w:val="lightGray"/>
        </w:rPr>
      </w:pPr>
    </w:p>
    <w:p w:rsidR="00132187" w:rsidRDefault="00132187" w:rsidP="00132187">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132187" w:rsidRPr="00CC64D3" w:rsidRDefault="00132187" w:rsidP="00132187">
      <w:pPr>
        <w:autoSpaceDE w:val="0"/>
        <w:autoSpaceDN w:val="0"/>
        <w:adjustRightInd w:val="0"/>
        <w:ind w:firstLine="567"/>
        <w:jc w:val="both"/>
        <w:rPr>
          <w:color w:val="080808"/>
        </w:rPr>
      </w:pPr>
      <w:r w:rsidRPr="00202347">
        <w:rPr>
          <w:color w:val="080808"/>
        </w:rPr>
        <w:lastRenderedPageBreak/>
        <w:t>При выдаче заданий на внеаудиторную самостоятельную работу рекомендуется использовать дифференцированный подход. Перед выполнением внеаудиторной 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132187" w:rsidRDefault="00132187" w:rsidP="00132187">
      <w:pPr>
        <w:autoSpaceDE w:val="0"/>
        <w:autoSpaceDN w:val="0"/>
        <w:adjustRightInd w:val="0"/>
        <w:ind w:firstLine="567"/>
        <w:jc w:val="both"/>
        <w:rPr>
          <w:color w:val="080808"/>
        </w:rPr>
      </w:pPr>
      <w:r w:rsidRPr="00202347">
        <w:rPr>
          <w:color w:val="080808"/>
        </w:rPr>
        <w:t>Формы контроля со стороны преподавателя</w:t>
      </w:r>
      <w:r>
        <w:rPr>
          <w:color w:val="080808"/>
        </w:rPr>
        <w:t>.</w:t>
      </w:r>
    </w:p>
    <w:p w:rsidR="00132187" w:rsidRDefault="00132187" w:rsidP="00132187">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Pr>
          <w:color w:val="080808"/>
        </w:rPr>
        <w:t xml:space="preserve"> (практическом)</w:t>
      </w:r>
      <w:r w:rsidRPr="00202347">
        <w:rPr>
          <w:color w:val="080808"/>
        </w:rPr>
        <w:t xml:space="preserve"> занятии, конференции, участием в «</w:t>
      </w:r>
      <w:r>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132187" w:rsidRDefault="00132187" w:rsidP="00132187">
      <w:pPr>
        <w:autoSpaceDE w:val="0"/>
        <w:autoSpaceDN w:val="0"/>
        <w:adjustRightInd w:val="0"/>
        <w:ind w:firstLine="567"/>
        <w:jc w:val="both"/>
        <w:rPr>
          <w:color w:val="080808"/>
        </w:rPr>
      </w:pPr>
      <w:r w:rsidRPr="00202347">
        <w:rPr>
          <w:color w:val="080808"/>
        </w:rPr>
        <w:t xml:space="preserve">Промежуточная аттестация: формой промежуточной аттестации является </w:t>
      </w:r>
      <w:r>
        <w:rPr>
          <w:color w:val="080808"/>
        </w:rPr>
        <w:t>зачет</w:t>
      </w:r>
      <w:r w:rsidRPr="00202347">
        <w:rPr>
          <w:color w:val="080808"/>
        </w:rPr>
        <w:t>.</w:t>
      </w:r>
    </w:p>
    <w:p w:rsidR="00132187" w:rsidRPr="00CC64D3" w:rsidRDefault="00132187" w:rsidP="00132187">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132187" w:rsidRPr="00202347" w:rsidRDefault="00132187" w:rsidP="00132187">
      <w:pPr>
        <w:autoSpaceDE w:val="0"/>
        <w:autoSpaceDN w:val="0"/>
        <w:adjustRightInd w:val="0"/>
        <w:ind w:firstLine="567"/>
        <w:jc w:val="both"/>
        <w:rPr>
          <w:color w:val="080808"/>
        </w:rPr>
      </w:pPr>
      <w:r w:rsidRPr="00202347">
        <w:rPr>
          <w:color w:val="080808"/>
        </w:rPr>
        <w:t>Критерии оценки письменных работ:</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требуемый объем и структура работы;</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логика изложения материала;</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повествование от третьего лица;</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наличие ссылок на источники информации;</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постановка вопросов и степень их раскрытия;</w:t>
      </w:r>
    </w:p>
    <w:p w:rsidR="00132187" w:rsidRPr="00CC64D3" w:rsidRDefault="00132187" w:rsidP="00132187">
      <w:pPr>
        <w:pStyle w:val="a8"/>
        <w:numPr>
          <w:ilvl w:val="0"/>
          <w:numId w:val="45"/>
        </w:numPr>
        <w:autoSpaceDE w:val="0"/>
        <w:autoSpaceDN w:val="0"/>
        <w:adjustRightInd w:val="0"/>
        <w:jc w:val="both"/>
        <w:rPr>
          <w:color w:val="080808"/>
        </w:rPr>
      </w:pPr>
      <w:r w:rsidRPr="00CC64D3">
        <w:rPr>
          <w:color w:val="080808"/>
        </w:rPr>
        <w:t>формулировка выводов по итогам работы.</w:t>
      </w:r>
    </w:p>
    <w:p w:rsidR="00132187" w:rsidRPr="00202347" w:rsidRDefault="00132187" w:rsidP="00132187">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132187" w:rsidRPr="00202347" w:rsidRDefault="00132187" w:rsidP="00132187">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132187" w:rsidRPr="00CC64D3" w:rsidRDefault="00132187" w:rsidP="00132187">
      <w:pPr>
        <w:pStyle w:val="a8"/>
        <w:numPr>
          <w:ilvl w:val="0"/>
          <w:numId w:val="46"/>
        </w:numPr>
        <w:autoSpaceDE w:val="0"/>
        <w:autoSpaceDN w:val="0"/>
        <w:adjustRightInd w:val="0"/>
        <w:rPr>
          <w:color w:val="080808"/>
        </w:rPr>
      </w:pPr>
      <w:r w:rsidRPr="00CC64D3">
        <w:rPr>
          <w:color w:val="080808"/>
        </w:rPr>
        <w:t>уровень освоения учебного материала.</w:t>
      </w:r>
    </w:p>
    <w:p w:rsidR="00132187" w:rsidRPr="00CC64D3" w:rsidRDefault="00132187" w:rsidP="00132187">
      <w:pPr>
        <w:pStyle w:val="a8"/>
        <w:numPr>
          <w:ilvl w:val="0"/>
          <w:numId w:val="46"/>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132187" w:rsidRPr="00CC64D3" w:rsidRDefault="00132187" w:rsidP="00132187">
      <w:pPr>
        <w:pStyle w:val="a8"/>
        <w:numPr>
          <w:ilvl w:val="0"/>
          <w:numId w:val="46"/>
        </w:numPr>
        <w:autoSpaceDE w:val="0"/>
        <w:autoSpaceDN w:val="0"/>
        <w:adjustRightInd w:val="0"/>
        <w:rPr>
          <w:color w:val="080808"/>
        </w:rPr>
      </w:pPr>
      <w:r w:rsidRPr="00CC64D3">
        <w:rPr>
          <w:color w:val="080808"/>
        </w:rPr>
        <w:t>обоснованность и четкость изложения ответа.</w:t>
      </w:r>
    </w:p>
    <w:p w:rsidR="00132187" w:rsidRDefault="00132187" w:rsidP="00132187">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132187" w:rsidRPr="00202347" w:rsidRDefault="00132187" w:rsidP="00132187">
      <w:pPr>
        <w:autoSpaceDE w:val="0"/>
        <w:autoSpaceDN w:val="0"/>
        <w:adjustRightInd w:val="0"/>
        <w:ind w:firstLine="567"/>
        <w:jc w:val="both"/>
        <w:rPr>
          <w:color w:val="080808"/>
        </w:rPr>
      </w:pPr>
      <w:r w:rsidRPr="00202347">
        <w:rPr>
          <w:color w:val="080808"/>
        </w:rPr>
        <w:t>Планирование внеауди</w:t>
      </w:r>
      <w:r>
        <w:rPr>
          <w:color w:val="080808"/>
        </w:rPr>
        <w:t>торной (самостоятельной) работы.</w:t>
      </w:r>
    </w:p>
    <w:p w:rsidR="00132187" w:rsidRPr="00202347" w:rsidRDefault="00132187" w:rsidP="00132187">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Pr>
          <w:color w:val="080808"/>
        </w:rPr>
        <w:t xml:space="preserve"> и учитывает:</w:t>
      </w:r>
      <w:r w:rsidRPr="00202347">
        <w:rPr>
          <w:color w:val="080808"/>
        </w:rPr>
        <w:t xml:space="preserve"> </w:t>
      </w:r>
    </w:p>
    <w:p w:rsidR="00132187" w:rsidRPr="001E6E7C" w:rsidRDefault="00132187" w:rsidP="00132187">
      <w:pPr>
        <w:pStyle w:val="a8"/>
        <w:numPr>
          <w:ilvl w:val="0"/>
          <w:numId w:val="47"/>
        </w:numPr>
        <w:autoSpaceDE w:val="0"/>
        <w:autoSpaceDN w:val="0"/>
        <w:adjustRightInd w:val="0"/>
        <w:jc w:val="both"/>
        <w:rPr>
          <w:color w:val="080808"/>
        </w:rPr>
      </w:pPr>
      <w:r w:rsidRPr="001E6E7C">
        <w:rPr>
          <w:color w:val="080808"/>
        </w:rPr>
        <w:t>общий объем времени, отводимый на самостоятельную работу в целом по курсу, дисциплине;</w:t>
      </w:r>
    </w:p>
    <w:p w:rsidR="00132187" w:rsidRPr="001E6E7C" w:rsidRDefault="00132187" w:rsidP="00132187">
      <w:pPr>
        <w:pStyle w:val="a8"/>
        <w:numPr>
          <w:ilvl w:val="0"/>
          <w:numId w:val="47"/>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132187" w:rsidRPr="001E6E7C" w:rsidRDefault="00132187" w:rsidP="00132187">
      <w:pPr>
        <w:pStyle w:val="a8"/>
        <w:numPr>
          <w:ilvl w:val="0"/>
          <w:numId w:val="47"/>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132187" w:rsidRDefault="00132187" w:rsidP="00132187">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Pr>
          <w:color w:val="080808"/>
        </w:rPr>
        <w:t>списать эти часы по видам работ</w:t>
      </w:r>
      <w:r w:rsidRPr="00202347">
        <w:rPr>
          <w:color w:val="080808"/>
        </w:rPr>
        <w:t>.</w:t>
      </w:r>
    </w:p>
    <w:p w:rsidR="00132187" w:rsidRDefault="00132187" w:rsidP="00132187">
      <w:pPr>
        <w:autoSpaceDE w:val="0"/>
        <w:autoSpaceDN w:val="0"/>
        <w:adjustRightInd w:val="0"/>
        <w:ind w:firstLine="567"/>
        <w:jc w:val="both"/>
        <w:rPr>
          <w:color w:val="080808"/>
        </w:rPr>
      </w:pPr>
    </w:p>
    <w:p w:rsidR="00132187" w:rsidRPr="001E6E7C" w:rsidRDefault="00132187" w:rsidP="00132187">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132187" w:rsidRDefault="00132187" w:rsidP="00132187">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Pr>
          <w:color w:val="080808"/>
        </w:rPr>
        <w:t xml:space="preserve"> в освоении сложного материала.</w:t>
      </w:r>
    </w:p>
    <w:p w:rsidR="00132187" w:rsidRPr="00202347" w:rsidRDefault="00132187" w:rsidP="00132187">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132187" w:rsidRPr="00202347" w:rsidRDefault="00132187" w:rsidP="00132187">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132187" w:rsidRPr="00202347" w:rsidRDefault="00132187" w:rsidP="00132187">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132187" w:rsidRPr="00202347" w:rsidRDefault="00132187" w:rsidP="00132187">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132187" w:rsidRPr="001E6E7C" w:rsidRDefault="00132187" w:rsidP="00132187">
      <w:pPr>
        <w:pStyle w:val="a8"/>
        <w:numPr>
          <w:ilvl w:val="0"/>
          <w:numId w:val="46"/>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132187" w:rsidRPr="001E6E7C" w:rsidRDefault="00132187" w:rsidP="00132187">
      <w:pPr>
        <w:pStyle w:val="a8"/>
        <w:numPr>
          <w:ilvl w:val="0"/>
          <w:numId w:val="46"/>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132187" w:rsidRPr="001E6E7C" w:rsidRDefault="00132187" w:rsidP="00132187">
      <w:pPr>
        <w:pStyle w:val="a8"/>
        <w:numPr>
          <w:ilvl w:val="0"/>
          <w:numId w:val="46"/>
        </w:numPr>
        <w:autoSpaceDE w:val="0"/>
        <w:autoSpaceDN w:val="0"/>
        <w:adjustRightInd w:val="0"/>
        <w:spacing w:after="85"/>
        <w:ind w:left="993"/>
        <w:jc w:val="both"/>
        <w:rPr>
          <w:color w:val="080808"/>
        </w:rPr>
      </w:pPr>
      <w:r w:rsidRPr="001E6E7C">
        <w:rPr>
          <w:color w:val="080808"/>
        </w:rPr>
        <w:lastRenderedPageBreak/>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132187" w:rsidRPr="001E6E7C" w:rsidRDefault="00132187" w:rsidP="00132187">
      <w:pPr>
        <w:pStyle w:val="a8"/>
        <w:numPr>
          <w:ilvl w:val="0"/>
          <w:numId w:val="46"/>
        </w:numPr>
        <w:autoSpaceDE w:val="0"/>
        <w:autoSpaceDN w:val="0"/>
        <w:adjustRightInd w:val="0"/>
        <w:spacing w:after="85"/>
        <w:ind w:left="993"/>
        <w:jc w:val="both"/>
        <w:rPr>
          <w:color w:val="080808"/>
        </w:rPr>
      </w:pPr>
      <w:r w:rsidRPr="001E6E7C">
        <w:rPr>
          <w:color w:val="080808"/>
        </w:rPr>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132187" w:rsidRPr="001E6E7C" w:rsidRDefault="00132187" w:rsidP="00132187">
      <w:pPr>
        <w:pStyle w:val="a8"/>
        <w:numPr>
          <w:ilvl w:val="0"/>
          <w:numId w:val="46"/>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132187" w:rsidRPr="001E6E7C" w:rsidRDefault="00132187" w:rsidP="00132187">
      <w:pPr>
        <w:pStyle w:val="a8"/>
        <w:numPr>
          <w:ilvl w:val="0"/>
          <w:numId w:val="46"/>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132187" w:rsidRPr="00202347" w:rsidRDefault="00132187" w:rsidP="00132187">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132187" w:rsidRPr="00202347" w:rsidRDefault="00132187" w:rsidP="00132187">
      <w:pPr>
        <w:ind w:firstLine="567"/>
        <w:jc w:val="both"/>
        <w:rPr>
          <w:color w:val="080808"/>
        </w:rPr>
      </w:pPr>
      <w:r w:rsidRPr="00202347">
        <w:rPr>
          <w:color w:val="080808"/>
        </w:rPr>
        <w:t>Лекционная форма определяет основные направления, задач</w:t>
      </w:r>
      <w:r>
        <w:rPr>
          <w:color w:val="080808"/>
        </w:rPr>
        <w:t>и</w:t>
      </w:r>
      <w:r w:rsidRPr="00202347">
        <w:rPr>
          <w:color w:val="080808"/>
        </w:rPr>
        <w:t xml:space="preserve"> и проблемы курса,</w:t>
      </w:r>
      <w:r>
        <w:rPr>
          <w:color w:val="080808"/>
        </w:rPr>
        <w:t xml:space="preserve"> –</w:t>
      </w:r>
      <w:r w:rsidRPr="00202347">
        <w:rPr>
          <w:color w:val="080808"/>
        </w:rPr>
        <w:t xml:space="preserve"> направления дальнейшего самостоятельного изучения проблем.</w:t>
      </w:r>
    </w:p>
    <w:p w:rsidR="00132187" w:rsidRPr="00652A5A" w:rsidRDefault="00132187" w:rsidP="00132187">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132187" w:rsidRPr="00652A5A" w:rsidRDefault="00132187" w:rsidP="00132187">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t>аспирантов</w:t>
      </w:r>
      <w:r w:rsidRPr="00652A5A">
        <w:t>;</w:t>
      </w:r>
    </w:p>
    <w:p w:rsidR="00132187" w:rsidRPr="00652A5A" w:rsidRDefault="00132187" w:rsidP="00132187">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132187" w:rsidRPr="00652A5A" w:rsidRDefault="00132187" w:rsidP="00132187">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132187" w:rsidRPr="00652A5A" w:rsidRDefault="00132187" w:rsidP="00132187">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132187" w:rsidRPr="00652A5A" w:rsidRDefault="00132187" w:rsidP="00132187">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132187" w:rsidRPr="00652A5A" w:rsidRDefault="00132187" w:rsidP="00132187">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132187" w:rsidRPr="00652A5A" w:rsidRDefault="00132187" w:rsidP="00132187">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132187" w:rsidRPr="00652A5A" w:rsidRDefault="00132187" w:rsidP="00132187">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 xml:space="preserve">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w:t>
      </w:r>
      <w:r w:rsidRPr="00652A5A">
        <w:lastRenderedPageBreak/>
        <w:t>теоретиком и практиком, сторонником и противником определенной концепции. Диалоги 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132187" w:rsidRPr="00652A5A" w:rsidRDefault="00132187" w:rsidP="00132187">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132187" w:rsidRPr="00652A5A" w:rsidRDefault="00132187" w:rsidP="00132187">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132187" w:rsidRPr="00652A5A" w:rsidRDefault="00132187" w:rsidP="00132187">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132187" w:rsidRPr="00652A5A" w:rsidRDefault="00132187" w:rsidP="00132187">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132187" w:rsidRPr="00652A5A" w:rsidRDefault="00132187" w:rsidP="00132187">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132187" w:rsidRPr="00652A5A" w:rsidRDefault="00132187" w:rsidP="00132187">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AC18DE" w:rsidRDefault="00132187" w:rsidP="00132187">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sectPr w:rsidR="00AC18DE" w:rsidSect="00736A45">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08B" w:rsidRDefault="00B3108B" w:rsidP="00AC18DE">
      <w:r>
        <w:separator/>
      </w:r>
    </w:p>
  </w:endnote>
  <w:endnote w:type="continuationSeparator" w:id="0">
    <w:p w:rsidR="00B3108B" w:rsidRDefault="00B3108B" w:rsidP="00AC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Cyr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08B" w:rsidRDefault="00B3108B" w:rsidP="00AC18DE">
      <w:r>
        <w:separator/>
      </w:r>
    </w:p>
  </w:footnote>
  <w:footnote w:type="continuationSeparator" w:id="0">
    <w:p w:rsidR="00B3108B" w:rsidRDefault="00B3108B" w:rsidP="00AC18DE">
      <w:r>
        <w:continuationSeparator/>
      </w:r>
    </w:p>
  </w:footnote>
  <w:footnote w:id="1">
    <w:p w:rsidR="00132187" w:rsidRDefault="00132187" w:rsidP="00132187">
      <w:pPr>
        <w:pStyle w:val="a9"/>
      </w:pPr>
      <w:r>
        <w:rPr>
          <w:rStyle w:val="ab"/>
        </w:rPr>
        <w:footnoteRef/>
      </w:r>
      <w:r>
        <w:t xml:space="preserve"> Подробнее о рецептивной эстетике см.: История и методология литературоведения: Программа / Сост. Егорова Л.П. – Ставрополь, 2002 (Рукопись).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1AE"/>
    <w:multiLevelType w:val="hybridMultilevel"/>
    <w:tmpl w:val="978C8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362A4"/>
    <w:multiLevelType w:val="hybridMultilevel"/>
    <w:tmpl w:val="59B61C5C"/>
    <w:lvl w:ilvl="0" w:tplc="F282F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040A24"/>
    <w:multiLevelType w:val="hybridMultilevel"/>
    <w:tmpl w:val="908E3506"/>
    <w:lvl w:ilvl="0" w:tplc="21A4DAC2">
      <w:start w:val="1"/>
      <w:numFmt w:val="decimal"/>
      <w:lvlText w:val="%1."/>
      <w:lvlJc w:val="left"/>
      <w:pPr>
        <w:ind w:left="2305" w:hanging="945"/>
      </w:pPr>
      <w:rPr>
        <w:rFonts w:hint="default"/>
        <w:b/>
        <w:color w:val="auto"/>
        <w:u w:val="none"/>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B2CCD"/>
    <w:multiLevelType w:val="hybridMultilevel"/>
    <w:tmpl w:val="06F4345A"/>
    <w:lvl w:ilvl="0" w:tplc="B96E493E">
      <w:start w:val="1"/>
      <w:numFmt w:val="decimal"/>
      <w:lvlText w:val="%1."/>
      <w:lvlJc w:val="left"/>
      <w:pPr>
        <w:ind w:left="1796" w:hanging="945"/>
      </w:pPr>
      <w:rPr>
        <w:rFonts w:ascii="Times New Roman" w:hAnsi="Times New Roman" w:cs="Times New Roman" w:hint="default"/>
        <w:b w:val="0"/>
        <w:color w:val="auto"/>
        <w:u w:val="none"/>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7" w15:restartNumberingAfterBreak="0">
    <w:nsid w:val="15F34190"/>
    <w:multiLevelType w:val="hybridMultilevel"/>
    <w:tmpl w:val="8186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EE730D"/>
    <w:multiLevelType w:val="hybridMultilevel"/>
    <w:tmpl w:val="13E0E8D4"/>
    <w:lvl w:ilvl="0" w:tplc="21A4DAC2">
      <w:start w:val="1"/>
      <w:numFmt w:val="decimal"/>
      <w:lvlText w:val="%1."/>
      <w:lvlJc w:val="left"/>
      <w:pPr>
        <w:ind w:left="1625" w:hanging="945"/>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8D36DB"/>
    <w:multiLevelType w:val="hybridMultilevel"/>
    <w:tmpl w:val="D750987A"/>
    <w:lvl w:ilvl="0" w:tplc="21A4DAC2">
      <w:start w:val="1"/>
      <w:numFmt w:val="decimal"/>
      <w:lvlText w:val="%1."/>
      <w:lvlJc w:val="left"/>
      <w:pPr>
        <w:ind w:left="1625" w:hanging="945"/>
      </w:pPr>
      <w:rPr>
        <w:rFonts w:hint="default"/>
        <w:b/>
        <w:color w:val="auto"/>
        <w:u w:val="none"/>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B663054"/>
    <w:multiLevelType w:val="hybridMultilevel"/>
    <w:tmpl w:val="E4A8A6DA"/>
    <w:lvl w:ilvl="0" w:tplc="D8A23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C207DA3"/>
    <w:multiLevelType w:val="hybridMultilevel"/>
    <w:tmpl w:val="8186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C6AF5"/>
    <w:multiLevelType w:val="hybridMultilevel"/>
    <w:tmpl w:val="2294FB9E"/>
    <w:lvl w:ilvl="0" w:tplc="0419000F">
      <w:start w:val="1"/>
      <w:numFmt w:val="decimal"/>
      <w:lvlText w:val="%1."/>
      <w:lvlJc w:val="left"/>
      <w:pPr>
        <w:ind w:left="720" w:hanging="360"/>
      </w:pPr>
      <w:rPr>
        <w:rFonts w:cs="Times New Roman"/>
      </w:rPr>
    </w:lvl>
    <w:lvl w:ilvl="1" w:tplc="04190019">
      <w:start w:val="1"/>
      <w:numFmt w:val="decimal"/>
      <w:lvlText w:val="%2."/>
      <w:lvlJc w:val="left"/>
      <w:pPr>
        <w:ind w:left="1800" w:hanging="72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2625AB7"/>
    <w:multiLevelType w:val="hybridMultilevel"/>
    <w:tmpl w:val="99CA632C"/>
    <w:lvl w:ilvl="0" w:tplc="1FC8A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7F59C8"/>
    <w:multiLevelType w:val="hybridMultilevel"/>
    <w:tmpl w:val="CE0AEAE4"/>
    <w:lvl w:ilvl="0" w:tplc="0419000F">
      <w:start w:val="1"/>
      <w:numFmt w:val="decimal"/>
      <w:lvlText w:val="%1."/>
      <w:lvlJc w:val="left"/>
      <w:pPr>
        <w:ind w:left="720" w:hanging="360"/>
      </w:pPr>
      <w:rPr>
        <w:rFonts w:hint="default"/>
      </w:rPr>
    </w:lvl>
    <w:lvl w:ilvl="1" w:tplc="F34E965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8E3E00"/>
    <w:multiLevelType w:val="hybridMultilevel"/>
    <w:tmpl w:val="7C02F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853908"/>
    <w:multiLevelType w:val="hybridMultilevel"/>
    <w:tmpl w:val="8186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4220FA"/>
    <w:multiLevelType w:val="hybridMultilevel"/>
    <w:tmpl w:val="60CC0F24"/>
    <w:lvl w:ilvl="0" w:tplc="45D20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68542352"/>
    <w:multiLevelType w:val="hybridMultilevel"/>
    <w:tmpl w:val="FFF4E68A"/>
    <w:lvl w:ilvl="0" w:tplc="3D5C3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867E34"/>
    <w:multiLevelType w:val="hybridMultilevel"/>
    <w:tmpl w:val="8186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8"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0"/>
  </w:num>
  <w:num w:numId="3">
    <w:abstractNumId w:val="22"/>
  </w:num>
  <w:num w:numId="4">
    <w:abstractNumId w:val="30"/>
  </w:num>
  <w:num w:numId="5">
    <w:abstractNumId w:val="14"/>
  </w:num>
  <w:num w:numId="6">
    <w:abstractNumId w:val="45"/>
  </w:num>
  <w:num w:numId="7">
    <w:abstractNumId w:val="18"/>
  </w:num>
  <w:num w:numId="8">
    <w:abstractNumId w:val="25"/>
  </w:num>
  <w:num w:numId="9">
    <w:abstractNumId w:val="24"/>
  </w:num>
  <w:num w:numId="10">
    <w:abstractNumId w:val="36"/>
  </w:num>
  <w:num w:numId="11">
    <w:abstractNumId w:val="32"/>
  </w:num>
  <w:num w:numId="12">
    <w:abstractNumId w:val="48"/>
  </w:num>
  <w:num w:numId="13">
    <w:abstractNumId w:val="10"/>
  </w:num>
  <w:num w:numId="14">
    <w:abstractNumId w:val="9"/>
  </w:num>
  <w:num w:numId="15">
    <w:abstractNumId w:val="34"/>
  </w:num>
  <w:num w:numId="16">
    <w:abstractNumId w:val="4"/>
  </w:num>
  <w:num w:numId="17">
    <w:abstractNumId w:val="47"/>
  </w:num>
  <w:num w:numId="18">
    <w:abstractNumId w:val="42"/>
  </w:num>
  <w:num w:numId="19">
    <w:abstractNumId w:val="20"/>
  </w:num>
  <w:num w:numId="20">
    <w:abstractNumId w:val="44"/>
  </w:num>
  <w:num w:numId="21">
    <w:abstractNumId w:val="39"/>
  </w:num>
  <w:num w:numId="22">
    <w:abstractNumId w:val="13"/>
  </w:num>
  <w:num w:numId="23">
    <w:abstractNumId w:val="11"/>
  </w:num>
  <w:num w:numId="24">
    <w:abstractNumId w:val="3"/>
  </w:num>
  <w:num w:numId="25">
    <w:abstractNumId w:val="35"/>
  </w:num>
  <w:num w:numId="26">
    <w:abstractNumId w:val="6"/>
  </w:num>
  <w:num w:numId="27">
    <w:abstractNumId w:val="23"/>
  </w:num>
  <w:num w:numId="28">
    <w:abstractNumId w:val="29"/>
  </w:num>
  <w:num w:numId="29">
    <w:abstractNumId w:val="0"/>
  </w:num>
  <w:num w:numId="30">
    <w:abstractNumId w:val="16"/>
  </w:num>
  <w:num w:numId="31">
    <w:abstractNumId w:val="43"/>
  </w:num>
  <w:num w:numId="32">
    <w:abstractNumId w:val="26"/>
  </w:num>
  <w:num w:numId="33">
    <w:abstractNumId w:val="7"/>
  </w:num>
  <w:num w:numId="34">
    <w:abstractNumId w:val="2"/>
  </w:num>
  <w:num w:numId="35">
    <w:abstractNumId w:val="37"/>
  </w:num>
  <w:num w:numId="36">
    <w:abstractNumId w:val="46"/>
  </w:num>
  <w:num w:numId="37">
    <w:abstractNumId w:val="41"/>
  </w:num>
  <w:num w:numId="38">
    <w:abstractNumId w:val="17"/>
  </w:num>
  <w:num w:numId="39">
    <w:abstractNumId w:val="15"/>
  </w:num>
  <w:num w:numId="40">
    <w:abstractNumId w:val="5"/>
  </w:num>
  <w:num w:numId="41">
    <w:abstractNumId w:val="8"/>
  </w:num>
  <w:num w:numId="42">
    <w:abstractNumId w:val="12"/>
  </w:num>
  <w:num w:numId="43">
    <w:abstractNumId w:val="1"/>
  </w:num>
  <w:num w:numId="44">
    <w:abstractNumId w:val="38"/>
  </w:num>
  <w:num w:numId="45">
    <w:abstractNumId w:val="19"/>
  </w:num>
  <w:num w:numId="46">
    <w:abstractNumId w:val="27"/>
  </w:num>
  <w:num w:numId="47">
    <w:abstractNumId w:val="28"/>
  </w:num>
  <w:num w:numId="48">
    <w:abstractNumId w:val="3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799C"/>
    <w:rsid w:val="000A2D2C"/>
    <w:rsid w:val="000B2B2B"/>
    <w:rsid w:val="00107DC4"/>
    <w:rsid w:val="001178F5"/>
    <w:rsid w:val="00122C2B"/>
    <w:rsid w:val="00132187"/>
    <w:rsid w:val="00171BD6"/>
    <w:rsid w:val="0019221F"/>
    <w:rsid w:val="001A54CF"/>
    <w:rsid w:val="0021248B"/>
    <w:rsid w:val="00227AE8"/>
    <w:rsid w:val="0025036F"/>
    <w:rsid w:val="00251B6E"/>
    <w:rsid w:val="002747CD"/>
    <w:rsid w:val="00306155"/>
    <w:rsid w:val="003429B9"/>
    <w:rsid w:val="003976D4"/>
    <w:rsid w:val="003A73B7"/>
    <w:rsid w:val="003D7183"/>
    <w:rsid w:val="003F0133"/>
    <w:rsid w:val="00425A23"/>
    <w:rsid w:val="00492F70"/>
    <w:rsid w:val="004A0F9A"/>
    <w:rsid w:val="004E2E65"/>
    <w:rsid w:val="005202CF"/>
    <w:rsid w:val="005E799C"/>
    <w:rsid w:val="005F4CD4"/>
    <w:rsid w:val="006346E4"/>
    <w:rsid w:val="00642B02"/>
    <w:rsid w:val="00644462"/>
    <w:rsid w:val="00647D10"/>
    <w:rsid w:val="00665940"/>
    <w:rsid w:val="00692162"/>
    <w:rsid w:val="00702D32"/>
    <w:rsid w:val="00732986"/>
    <w:rsid w:val="00736A45"/>
    <w:rsid w:val="00737E61"/>
    <w:rsid w:val="00757ABC"/>
    <w:rsid w:val="007B7E98"/>
    <w:rsid w:val="00812B07"/>
    <w:rsid w:val="00866C91"/>
    <w:rsid w:val="008D06FD"/>
    <w:rsid w:val="008E03FF"/>
    <w:rsid w:val="008F195F"/>
    <w:rsid w:val="009672B8"/>
    <w:rsid w:val="009914EE"/>
    <w:rsid w:val="00A01AAB"/>
    <w:rsid w:val="00A068E3"/>
    <w:rsid w:val="00A7546F"/>
    <w:rsid w:val="00A76F50"/>
    <w:rsid w:val="00AA6046"/>
    <w:rsid w:val="00AC18DE"/>
    <w:rsid w:val="00AC4700"/>
    <w:rsid w:val="00B3108B"/>
    <w:rsid w:val="00B34D22"/>
    <w:rsid w:val="00B579C1"/>
    <w:rsid w:val="00B80FC7"/>
    <w:rsid w:val="00BB74B2"/>
    <w:rsid w:val="00BD1A67"/>
    <w:rsid w:val="00BE0113"/>
    <w:rsid w:val="00C03F1F"/>
    <w:rsid w:val="00C45DA5"/>
    <w:rsid w:val="00C674D6"/>
    <w:rsid w:val="00CB6A41"/>
    <w:rsid w:val="00CD2EFD"/>
    <w:rsid w:val="00CF658B"/>
    <w:rsid w:val="00D1459F"/>
    <w:rsid w:val="00D2140D"/>
    <w:rsid w:val="00D91203"/>
    <w:rsid w:val="00DB4807"/>
    <w:rsid w:val="00DD4781"/>
    <w:rsid w:val="00DF459D"/>
    <w:rsid w:val="00E63282"/>
    <w:rsid w:val="00E64B6C"/>
    <w:rsid w:val="00E766E8"/>
    <w:rsid w:val="00F455E6"/>
    <w:rsid w:val="00FA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F615"/>
  <w15:docId w15:val="{3C0CA912-FFAD-434A-980B-434C7FF3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note text"/>
    <w:basedOn w:val="a"/>
    <w:link w:val="aa"/>
    <w:uiPriority w:val="99"/>
    <w:semiHidden/>
    <w:rsid w:val="00AC18DE"/>
    <w:rPr>
      <w:sz w:val="20"/>
      <w:szCs w:val="20"/>
    </w:rPr>
  </w:style>
  <w:style w:type="character" w:customStyle="1" w:styleId="aa">
    <w:name w:val="Текст сноски Знак"/>
    <w:basedOn w:val="a0"/>
    <w:link w:val="a9"/>
    <w:uiPriority w:val="99"/>
    <w:semiHidden/>
    <w:rsid w:val="00AC18DE"/>
    <w:rPr>
      <w:rFonts w:ascii="Times New Roman" w:eastAsia="Times New Roman" w:hAnsi="Times New Roman" w:cs="Times New Roman"/>
      <w:sz w:val="20"/>
      <w:szCs w:val="20"/>
      <w:lang w:eastAsia="ru-RU"/>
    </w:rPr>
  </w:style>
  <w:style w:type="character" w:styleId="ab">
    <w:name w:val="footnote reference"/>
    <w:basedOn w:val="a0"/>
    <w:uiPriority w:val="99"/>
    <w:semiHidden/>
    <w:rsid w:val="00AC18D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 TargetMode="External"/><Relationship Id="rId13" Type="http://schemas.openxmlformats.org/officeDocument/2006/relationships/hyperlink" Target="https://ibooks.ru/" TargetMode="External"/><Relationship Id="rId3" Type="http://schemas.openxmlformats.org/officeDocument/2006/relationships/settings" Target="settings.xml"/><Relationship Id="rId7" Type="http://schemas.openxmlformats.org/officeDocument/2006/relationships/hyperlink" Target="https://e.lanbook.com/" TargetMode="External"/><Relationship Id="rId12" Type="http://schemas.openxmlformats.org/officeDocument/2006/relationships/hyperlink" Target="http://pedli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85;&#1101;&#1073;.&#1088;&#109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isrussia.msu.ru/" TargetMode="External"/><Relationship Id="rId4" Type="http://schemas.openxmlformats.org/officeDocument/2006/relationships/webSettings" Target="webSettings.xml"/><Relationship Id="rId9" Type="http://schemas.openxmlformats.org/officeDocument/2006/relationships/hyperlink" Target="http://xn--80aagxdwb0axyr3c.xn--p1ai/" TargetMode="External"/><Relationship Id="rId14" Type="http://schemas.openxmlformats.org/officeDocument/2006/relationships/hyperlink" Target="https://bookonli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16</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34</cp:revision>
  <cp:lastPrinted>2018-09-28T16:44:00Z</cp:lastPrinted>
  <dcterms:created xsi:type="dcterms:W3CDTF">2015-05-06T11:42:00Z</dcterms:created>
  <dcterms:modified xsi:type="dcterms:W3CDTF">2025-07-02T12:19:00Z</dcterms:modified>
</cp:coreProperties>
</file>